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327C" w14:textId="77777777" w:rsidR="00F01640" w:rsidRPr="00F01640" w:rsidRDefault="00F01640" w:rsidP="00F01640">
      <w:pPr>
        <w:rPr>
          <w:b/>
          <w:i/>
        </w:rPr>
      </w:pPr>
      <w:r w:rsidRPr="00F01640">
        <w:rPr>
          <w:b/>
          <w:i/>
        </w:rPr>
        <w:t>DOM ZA STARIJE OSOBE</w:t>
      </w:r>
      <w:r w:rsidRPr="00F01640">
        <w:rPr>
          <w:b/>
          <w:i/>
        </w:rPr>
        <w:br/>
        <w:t xml:space="preserve">  „VOLOSKO“ OPATIJA</w:t>
      </w:r>
    </w:p>
    <w:p w14:paraId="41FEA600" w14:textId="77777777" w:rsidR="00F01640" w:rsidRPr="00F01640" w:rsidRDefault="00F01640" w:rsidP="00F01640">
      <w:pPr>
        <w:rPr>
          <w:b/>
          <w:i/>
        </w:rPr>
      </w:pPr>
      <w:r w:rsidRPr="00F01640">
        <w:rPr>
          <w:b/>
          <w:i/>
        </w:rPr>
        <w:t xml:space="preserve">Andrije </w:t>
      </w:r>
      <w:proofErr w:type="spellStart"/>
      <w:r w:rsidRPr="00F01640">
        <w:rPr>
          <w:b/>
          <w:i/>
        </w:rPr>
        <w:t>Štangera</w:t>
      </w:r>
      <w:proofErr w:type="spellEnd"/>
      <w:r w:rsidRPr="00F01640">
        <w:rPr>
          <w:b/>
          <w:i/>
        </w:rPr>
        <w:t xml:space="preserve"> 34, Opatija</w:t>
      </w:r>
    </w:p>
    <w:p w14:paraId="61331781" w14:textId="77777777" w:rsidR="00F01640" w:rsidRPr="00F01640" w:rsidRDefault="00F01640" w:rsidP="00F01640">
      <w:pPr>
        <w:rPr>
          <w:b/>
          <w:i/>
        </w:rPr>
      </w:pPr>
    </w:p>
    <w:p w14:paraId="001990F9" w14:textId="77777777" w:rsidR="00F01640" w:rsidRPr="00F01640" w:rsidRDefault="00F01640" w:rsidP="00F01640">
      <w:pPr>
        <w:rPr>
          <w:b/>
          <w:i/>
        </w:rPr>
      </w:pPr>
    </w:p>
    <w:p w14:paraId="6FDB6384" w14:textId="77777777" w:rsidR="00F01640" w:rsidRPr="00F01640" w:rsidRDefault="00F01640" w:rsidP="00F01640">
      <w:pPr>
        <w:rPr>
          <w:b/>
          <w:i/>
        </w:rPr>
      </w:pPr>
    </w:p>
    <w:p w14:paraId="4E85AE99" w14:textId="77777777" w:rsidR="00F01640" w:rsidRPr="00F01640" w:rsidRDefault="00F01640" w:rsidP="00F01640">
      <w:pPr>
        <w:rPr>
          <w:b/>
          <w:i/>
        </w:rPr>
      </w:pPr>
    </w:p>
    <w:p w14:paraId="7987FD91" w14:textId="77777777" w:rsidR="00F01640" w:rsidRPr="00F01640" w:rsidRDefault="00F01640" w:rsidP="00F01640">
      <w:pPr>
        <w:rPr>
          <w:b/>
          <w:i/>
        </w:rPr>
      </w:pPr>
    </w:p>
    <w:p w14:paraId="7117A9A5" w14:textId="77777777" w:rsidR="00F01640" w:rsidRPr="00F01640" w:rsidRDefault="00F01640" w:rsidP="00F01640">
      <w:pPr>
        <w:rPr>
          <w:b/>
          <w:i/>
        </w:rPr>
      </w:pPr>
    </w:p>
    <w:p w14:paraId="33D41674" w14:textId="77777777" w:rsidR="00F01640" w:rsidRPr="00F01640" w:rsidRDefault="00F01640" w:rsidP="00F01640">
      <w:pPr>
        <w:rPr>
          <w:b/>
          <w:i/>
        </w:rPr>
      </w:pPr>
    </w:p>
    <w:p w14:paraId="6A6E2F30" w14:textId="77777777" w:rsidR="00F01640" w:rsidRPr="00F01640" w:rsidRDefault="00F01640" w:rsidP="00F01640">
      <w:pPr>
        <w:rPr>
          <w:b/>
          <w:i/>
        </w:rPr>
      </w:pPr>
    </w:p>
    <w:p w14:paraId="2015367B" w14:textId="77777777" w:rsidR="00F01640" w:rsidRPr="00F01640" w:rsidRDefault="00F01640" w:rsidP="00F01640">
      <w:pPr>
        <w:rPr>
          <w:b/>
          <w:i/>
        </w:rPr>
      </w:pPr>
    </w:p>
    <w:p w14:paraId="68D7D1B1" w14:textId="77777777" w:rsidR="00F01640" w:rsidRPr="00F01640" w:rsidRDefault="00F01640" w:rsidP="00F01640">
      <w:pPr>
        <w:rPr>
          <w:b/>
          <w:i/>
        </w:rPr>
      </w:pPr>
    </w:p>
    <w:p w14:paraId="3A94584E" w14:textId="77777777" w:rsidR="00F01640" w:rsidRPr="00F01640" w:rsidRDefault="00F01640" w:rsidP="00F01640">
      <w:pPr>
        <w:rPr>
          <w:b/>
          <w:i/>
        </w:rPr>
      </w:pPr>
    </w:p>
    <w:p w14:paraId="680C7C7A" w14:textId="77777777" w:rsidR="00F01640" w:rsidRPr="00F01640" w:rsidRDefault="00F01640" w:rsidP="00F01640">
      <w:pPr>
        <w:rPr>
          <w:b/>
          <w:i/>
        </w:rPr>
      </w:pPr>
    </w:p>
    <w:p w14:paraId="421053D9" w14:textId="77777777" w:rsidR="00F01640" w:rsidRPr="00F01640" w:rsidRDefault="00F01640" w:rsidP="00F01640">
      <w:pPr>
        <w:rPr>
          <w:b/>
          <w:i/>
        </w:rPr>
      </w:pPr>
    </w:p>
    <w:p w14:paraId="076D8B85" w14:textId="77777777" w:rsidR="00F01640" w:rsidRPr="00F01640" w:rsidRDefault="00F01640" w:rsidP="00F01640">
      <w:pPr>
        <w:rPr>
          <w:b/>
          <w:i/>
        </w:rPr>
      </w:pPr>
    </w:p>
    <w:p w14:paraId="108E1F12" w14:textId="77777777" w:rsidR="00F01640" w:rsidRPr="00F01640" w:rsidRDefault="00F01640" w:rsidP="00F01640">
      <w:pPr>
        <w:rPr>
          <w:b/>
          <w:i/>
        </w:rPr>
      </w:pPr>
    </w:p>
    <w:p w14:paraId="374AC065" w14:textId="57B7BAED" w:rsidR="00F01640" w:rsidRPr="00F01640" w:rsidRDefault="00F01640" w:rsidP="00F01640">
      <w:pPr>
        <w:rPr>
          <w:b/>
          <w:i/>
        </w:rPr>
      </w:pPr>
      <w:r w:rsidRPr="00F01640">
        <w:rPr>
          <w:b/>
          <w:i/>
        </w:rPr>
        <w:t xml:space="preserve">                                                   IZVJEŠĆE O RADU ZA 202</w:t>
      </w:r>
      <w:r w:rsidR="00522533">
        <w:rPr>
          <w:b/>
          <w:i/>
        </w:rPr>
        <w:t>4</w:t>
      </w:r>
      <w:r w:rsidRPr="00F01640">
        <w:rPr>
          <w:b/>
          <w:i/>
        </w:rPr>
        <w:t>. GODINU</w:t>
      </w:r>
    </w:p>
    <w:p w14:paraId="49C3A7C6" w14:textId="77777777" w:rsidR="00F01640" w:rsidRPr="00F01640" w:rsidRDefault="00F01640" w:rsidP="00F01640">
      <w:pPr>
        <w:rPr>
          <w:b/>
          <w:i/>
        </w:rPr>
      </w:pPr>
    </w:p>
    <w:p w14:paraId="720842E6" w14:textId="77777777" w:rsidR="00F01640" w:rsidRPr="00F01640" w:rsidRDefault="00F01640" w:rsidP="00F01640">
      <w:pPr>
        <w:rPr>
          <w:b/>
          <w:i/>
        </w:rPr>
      </w:pPr>
    </w:p>
    <w:p w14:paraId="41FB67F1" w14:textId="77777777" w:rsidR="00F01640" w:rsidRPr="00F01640" w:rsidRDefault="00F01640" w:rsidP="00F01640">
      <w:pPr>
        <w:rPr>
          <w:b/>
          <w:i/>
        </w:rPr>
      </w:pPr>
    </w:p>
    <w:p w14:paraId="64CF6217" w14:textId="77777777" w:rsidR="00F01640" w:rsidRPr="00F01640" w:rsidRDefault="00F01640" w:rsidP="00F01640">
      <w:pPr>
        <w:rPr>
          <w:b/>
          <w:i/>
        </w:rPr>
      </w:pPr>
    </w:p>
    <w:p w14:paraId="02F2E885" w14:textId="77777777" w:rsidR="00F01640" w:rsidRPr="00F01640" w:rsidRDefault="00F01640" w:rsidP="00F01640">
      <w:pPr>
        <w:rPr>
          <w:b/>
          <w:i/>
        </w:rPr>
      </w:pPr>
    </w:p>
    <w:p w14:paraId="3BCEF9D4" w14:textId="77777777" w:rsidR="00F01640" w:rsidRPr="00F01640" w:rsidRDefault="00F01640" w:rsidP="00F01640">
      <w:pPr>
        <w:rPr>
          <w:b/>
          <w:i/>
        </w:rPr>
      </w:pPr>
    </w:p>
    <w:p w14:paraId="0E5306BF" w14:textId="77777777" w:rsidR="00F01640" w:rsidRPr="00F01640" w:rsidRDefault="00F01640" w:rsidP="00F01640">
      <w:pPr>
        <w:rPr>
          <w:b/>
          <w:i/>
        </w:rPr>
      </w:pPr>
    </w:p>
    <w:p w14:paraId="223697DE" w14:textId="77777777" w:rsidR="00F01640" w:rsidRPr="00F01640" w:rsidRDefault="00F01640" w:rsidP="00F01640">
      <w:pPr>
        <w:rPr>
          <w:b/>
          <w:i/>
        </w:rPr>
      </w:pPr>
    </w:p>
    <w:p w14:paraId="236CE842" w14:textId="77777777" w:rsidR="00F01640" w:rsidRPr="00F01640" w:rsidRDefault="00F01640" w:rsidP="00F01640">
      <w:pPr>
        <w:rPr>
          <w:b/>
          <w:i/>
        </w:rPr>
      </w:pPr>
    </w:p>
    <w:p w14:paraId="2416DFD4" w14:textId="77777777" w:rsidR="00F01640" w:rsidRPr="00F01640" w:rsidRDefault="00F01640" w:rsidP="00F01640">
      <w:pPr>
        <w:rPr>
          <w:b/>
          <w:i/>
        </w:rPr>
      </w:pPr>
    </w:p>
    <w:p w14:paraId="1C95962B" w14:textId="77777777" w:rsidR="00F01640" w:rsidRPr="00F01640" w:rsidRDefault="00F01640" w:rsidP="00F01640">
      <w:pPr>
        <w:rPr>
          <w:b/>
          <w:i/>
        </w:rPr>
      </w:pPr>
    </w:p>
    <w:p w14:paraId="31AEB468" w14:textId="77777777" w:rsidR="00F01640" w:rsidRPr="00F01640" w:rsidRDefault="00F01640" w:rsidP="00F01640">
      <w:pPr>
        <w:rPr>
          <w:b/>
          <w:i/>
        </w:rPr>
      </w:pPr>
    </w:p>
    <w:p w14:paraId="164BC9E2" w14:textId="77777777" w:rsidR="00F01640" w:rsidRPr="00F01640" w:rsidRDefault="00F01640" w:rsidP="00F01640">
      <w:pPr>
        <w:rPr>
          <w:b/>
          <w:i/>
        </w:rPr>
      </w:pPr>
    </w:p>
    <w:p w14:paraId="748C9D3E" w14:textId="77777777" w:rsidR="00F01640" w:rsidRPr="00F01640" w:rsidRDefault="00F01640" w:rsidP="00F01640">
      <w:pPr>
        <w:rPr>
          <w:b/>
          <w:i/>
        </w:rPr>
      </w:pPr>
    </w:p>
    <w:p w14:paraId="517951ED" w14:textId="77777777" w:rsidR="00F01640" w:rsidRPr="00F01640" w:rsidRDefault="00F01640" w:rsidP="00F01640">
      <w:pPr>
        <w:rPr>
          <w:b/>
          <w:i/>
        </w:rPr>
      </w:pPr>
    </w:p>
    <w:p w14:paraId="3648DB6C" w14:textId="431C39A9" w:rsidR="00F01640" w:rsidRPr="00F01640" w:rsidRDefault="00F01640" w:rsidP="00F01640">
      <w:pPr>
        <w:rPr>
          <w:b/>
          <w:i/>
        </w:rPr>
      </w:pPr>
      <w:r w:rsidRPr="00F01640">
        <w:rPr>
          <w:b/>
          <w:i/>
        </w:rPr>
        <w:t>Opatija, siječanj 202</w:t>
      </w:r>
      <w:r w:rsidR="00BE3035">
        <w:rPr>
          <w:b/>
          <w:i/>
        </w:rPr>
        <w:t>5</w:t>
      </w:r>
      <w:r w:rsidRPr="00F01640">
        <w:rPr>
          <w:b/>
          <w:i/>
        </w:rPr>
        <w:t>. godine</w:t>
      </w:r>
    </w:p>
    <w:p w14:paraId="24168E69" w14:textId="77777777" w:rsidR="00F01640" w:rsidRPr="00F01640" w:rsidRDefault="00F01640" w:rsidP="00F01640">
      <w:pPr>
        <w:rPr>
          <w:b/>
          <w:i/>
        </w:rPr>
      </w:pPr>
    </w:p>
    <w:p w14:paraId="10621343" w14:textId="77777777" w:rsidR="00F01640" w:rsidRPr="00F01640" w:rsidRDefault="00F01640" w:rsidP="00F01640">
      <w:pPr>
        <w:rPr>
          <w:b/>
          <w:i/>
        </w:rPr>
      </w:pPr>
    </w:p>
    <w:p w14:paraId="1D899EE6" w14:textId="77777777" w:rsidR="00F01640" w:rsidRDefault="00F01640" w:rsidP="00F01640">
      <w:pPr>
        <w:rPr>
          <w:b/>
          <w:i/>
        </w:rPr>
      </w:pPr>
    </w:p>
    <w:p w14:paraId="2D22FDB0" w14:textId="77777777" w:rsidR="00F01640" w:rsidRDefault="00F01640" w:rsidP="00F01640">
      <w:pPr>
        <w:rPr>
          <w:b/>
          <w:i/>
        </w:rPr>
      </w:pPr>
    </w:p>
    <w:p w14:paraId="51FCCB28" w14:textId="77777777" w:rsidR="00F01640" w:rsidRDefault="00F01640" w:rsidP="00F01640">
      <w:pPr>
        <w:rPr>
          <w:b/>
          <w:i/>
        </w:rPr>
      </w:pPr>
    </w:p>
    <w:p w14:paraId="330D6CCE" w14:textId="77777777" w:rsidR="00F01640" w:rsidRDefault="00F01640" w:rsidP="00F01640">
      <w:pPr>
        <w:rPr>
          <w:b/>
          <w:i/>
        </w:rPr>
      </w:pPr>
    </w:p>
    <w:p w14:paraId="0998A2C8" w14:textId="77777777" w:rsidR="00F01640" w:rsidRDefault="00F01640" w:rsidP="00F01640">
      <w:pPr>
        <w:rPr>
          <w:b/>
          <w:i/>
        </w:rPr>
      </w:pPr>
    </w:p>
    <w:p w14:paraId="66B68A92" w14:textId="77777777" w:rsidR="00F01640" w:rsidRDefault="00F01640" w:rsidP="00F01640">
      <w:pPr>
        <w:rPr>
          <w:b/>
          <w:i/>
        </w:rPr>
      </w:pPr>
    </w:p>
    <w:p w14:paraId="024DFF5B" w14:textId="77777777" w:rsidR="00F01640" w:rsidRDefault="00F01640" w:rsidP="00F01640">
      <w:pPr>
        <w:rPr>
          <w:b/>
          <w:i/>
        </w:rPr>
      </w:pPr>
    </w:p>
    <w:p w14:paraId="027548C2" w14:textId="77777777" w:rsidR="00F01640" w:rsidRDefault="00F01640" w:rsidP="00F01640">
      <w:pPr>
        <w:rPr>
          <w:b/>
          <w:i/>
        </w:rPr>
      </w:pPr>
    </w:p>
    <w:p w14:paraId="30199265" w14:textId="77777777" w:rsidR="00BE3035" w:rsidRDefault="00BE3035" w:rsidP="00F01640">
      <w:pPr>
        <w:rPr>
          <w:b/>
          <w:i/>
        </w:rPr>
      </w:pPr>
    </w:p>
    <w:p w14:paraId="2B1EE8C8" w14:textId="77777777" w:rsidR="00BE3035" w:rsidRDefault="00BE3035" w:rsidP="00F01640">
      <w:pPr>
        <w:rPr>
          <w:b/>
          <w:i/>
        </w:rPr>
      </w:pPr>
    </w:p>
    <w:p w14:paraId="680D0883" w14:textId="77777777" w:rsidR="00F01640" w:rsidRDefault="00F01640" w:rsidP="00F01640">
      <w:pPr>
        <w:rPr>
          <w:b/>
          <w:i/>
        </w:rPr>
      </w:pPr>
    </w:p>
    <w:p w14:paraId="13578D3A" w14:textId="77777777" w:rsidR="00F01640" w:rsidRPr="00F01640" w:rsidRDefault="00F01640" w:rsidP="00F01640">
      <w:pPr>
        <w:rPr>
          <w:b/>
          <w:i/>
        </w:rPr>
      </w:pPr>
    </w:p>
    <w:p w14:paraId="43A1A1D1" w14:textId="77777777" w:rsidR="00F01640" w:rsidRPr="00F01640" w:rsidRDefault="00F01640" w:rsidP="00F01640">
      <w:pPr>
        <w:rPr>
          <w:b/>
          <w:i/>
        </w:rPr>
      </w:pPr>
    </w:p>
    <w:p w14:paraId="2AC9949C" w14:textId="77777777" w:rsidR="00F01640" w:rsidRPr="00F01640" w:rsidRDefault="00F01640" w:rsidP="00571439">
      <w:pPr>
        <w:ind w:firstLine="708"/>
        <w:rPr>
          <w:b/>
          <w:i/>
        </w:rPr>
      </w:pPr>
      <w:r w:rsidRPr="00F01640">
        <w:rPr>
          <w:b/>
          <w:i/>
        </w:rPr>
        <w:lastRenderedPageBreak/>
        <w:t>I. UVODNO O RADU DOMA</w:t>
      </w:r>
    </w:p>
    <w:p w14:paraId="1256FBAB" w14:textId="77777777" w:rsidR="00F01640" w:rsidRPr="00F01640" w:rsidRDefault="00F01640" w:rsidP="00F01640">
      <w:pPr>
        <w:rPr>
          <w:i/>
        </w:rPr>
      </w:pPr>
    </w:p>
    <w:p w14:paraId="2E017E2D" w14:textId="634A2527" w:rsidR="00F01640" w:rsidRPr="00F01640" w:rsidRDefault="00F01640" w:rsidP="00F01640">
      <w:pPr>
        <w:rPr>
          <w:i/>
        </w:rPr>
      </w:pPr>
      <w:r w:rsidRPr="00F01640">
        <w:rPr>
          <w:i/>
        </w:rPr>
        <w:tab/>
        <w:t>Dom za starije osobe „Volosko“ Opatija je (u daljnjem tekstu Dom) u 2023. godini pružao uslugu smještaja za starije osobe te izvaninstitu</w:t>
      </w:r>
      <w:r w:rsidR="001D2915">
        <w:rPr>
          <w:i/>
        </w:rPr>
        <w:t>cionalnu</w:t>
      </w:r>
      <w:r w:rsidRPr="00F01640">
        <w:rPr>
          <w:i/>
        </w:rPr>
        <w:t xml:space="preserve"> uslugu pomoći u kući (organiziranje prehrane - dostava gotovih obroka u kuću korisnika). Dom je navedene usluge u 2023. godini pružao sukladno rješenju (licenciji) o ispunjavanju minimalnih uvjeta za pružanje usluge smještaja, socijalnog rada, fizikalne terapije i aktivnog provođenja vremena i radnih aktivnosti za ukupno 122 korisnika, KLASA: UP/I-550-04/14-01/19, URBROJ: 2170/1-10/2-15-4 od 15. travnja 2015. godine i KLASA:UP/I-550-04/14-01/19, URBROJ:2170/1-10/3-20-9 od 16. listopada 2020. godine, KLASA: UP/I-550-04/14-01/19, URBROJ: 2170/1-10/3-21-14 od 14. srpnja 2021., te rješenju (licenciji) o ispunjavanju minimalnih uvjeta za pružanje usluge pomoći u kući (priprema i dostava gotovih obroka u kuće korisnika), KLASA: UP/I-550-04/14-01/7, URBROJ: 2170/1-10/2-14-4 od 20. svibnja 2014. godine. U tijeku je priprema za nove licence .</w:t>
      </w:r>
      <w:r w:rsidRPr="00F01640">
        <w:rPr>
          <w:i/>
        </w:rPr>
        <w:tab/>
      </w:r>
    </w:p>
    <w:p w14:paraId="0A5260E3" w14:textId="19356E03" w:rsidR="00F01640" w:rsidRPr="00F01640" w:rsidRDefault="00F01640" w:rsidP="00F01640">
      <w:pPr>
        <w:rPr>
          <w:i/>
        </w:rPr>
      </w:pPr>
      <w:r w:rsidRPr="00F01640">
        <w:rPr>
          <w:i/>
        </w:rPr>
        <w:tab/>
        <w:t>Usluga stalnog smještaja u 202</w:t>
      </w:r>
      <w:r w:rsidR="00BE3035">
        <w:rPr>
          <w:i/>
        </w:rPr>
        <w:t>4</w:t>
      </w:r>
      <w:r w:rsidRPr="00F01640">
        <w:rPr>
          <w:i/>
        </w:rPr>
        <w:t xml:space="preserve">. godini obuhvaćala je: stanovanje, prehranu prema utvrđenim normativima za prehranu starijih osoba, zdravstvenu njegu i skrb, socijalni rad, aktivno provođenje vremena i radne aktivnosti, fizikalnu terapiju, pranje i glačanje rublja i posteljine, održavanje čistoće prostora, kulturne sadržaje i ostale usluge utvrđene programom rada Doma. </w:t>
      </w:r>
    </w:p>
    <w:p w14:paraId="155BA475" w14:textId="30A5A4A3" w:rsidR="00F01640" w:rsidRPr="00F01640" w:rsidRDefault="00F01640" w:rsidP="00F01640">
      <w:pPr>
        <w:rPr>
          <w:i/>
        </w:rPr>
      </w:pPr>
      <w:r w:rsidRPr="00F01640">
        <w:rPr>
          <w:i/>
        </w:rPr>
        <w:t>Usluga pomoći u kući u 202</w:t>
      </w:r>
      <w:r w:rsidR="00BE3035">
        <w:rPr>
          <w:i/>
        </w:rPr>
        <w:t>4</w:t>
      </w:r>
      <w:r w:rsidRPr="00F01640">
        <w:rPr>
          <w:i/>
        </w:rPr>
        <w:t>. godini obuhvaćala je pripremu i dostavu gotovih (kuhanih) obroka – ručkova u domove starijih osoba na području grada Opatije i općina  Matulji i Lovran, od ponedjeljka do subote.</w:t>
      </w:r>
    </w:p>
    <w:p w14:paraId="77C0D49F" w14:textId="53A24F2B" w:rsidR="00F01640" w:rsidRPr="00F01640" w:rsidRDefault="00F01640" w:rsidP="00F01640">
      <w:pPr>
        <w:rPr>
          <w:i/>
        </w:rPr>
      </w:pPr>
      <w:r w:rsidRPr="00F01640">
        <w:rPr>
          <w:i/>
        </w:rPr>
        <w:tab/>
        <w:t>Osim navedenih usluga, Dom je u 202</w:t>
      </w:r>
      <w:r w:rsidR="00BE3035">
        <w:rPr>
          <w:i/>
        </w:rPr>
        <w:t>4</w:t>
      </w:r>
      <w:r w:rsidRPr="00F01640">
        <w:rPr>
          <w:i/>
        </w:rPr>
        <w:t xml:space="preserve">. godini pružao i usluge pratnje korisnika pri njihovom odlasku na specijalističke zdravstvene  preglede van ustanove. </w:t>
      </w:r>
    </w:p>
    <w:p w14:paraId="3BA9D9D6" w14:textId="6786D6BB" w:rsidR="00F01640" w:rsidRPr="00F01640" w:rsidRDefault="00F01640" w:rsidP="00F01640">
      <w:pPr>
        <w:rPr>
          <w:i/>
        </w:rPr>
      </w:pPr>
      <w:r w:rsidRPr="00F01640">
        <w:rPr>
          <w:i/>
        </w:rPr>
        <w:t>Duhovni sadržaji realizirani su u dogovoru sa Župnikom,  a prema potrebama stanara.</w:t>
      </w:r>
    </w:p>
    <w:p w14:paraId="7E16CD2A" w14:textId="77777777" w:rsidR="00F01640" w:rsidRPr="004A0CC0" w:rsidRDefault="00F01640" w:rsidP="00F01640">
      <w:pPr>
        <w:rPr>
          <w:i/>
          <w:color w:val="000000" w:themeColor="text1"/>
        </w:rPr>
      </w:pPr>
      <w:r w:rsidRPr="00F01640">
        <w:rPr>
          <w:i/>
        </w:rPr>
        <w:tab/>
        <w:t xml:space="preserve">Ukupan prostor Doma iznosi 16.717 m2. Od toga na izgrađeni prostor u sva tri objekta iznosi 3.571 m2, a na okoliš i dvorište 13.146 m2, a 543 m2 nalazi se van okoliša Doma na prostoru </w:t>
      </w:r>
      <w:proofErr w:type="spellStart"/>
      <w:r w:rsidRPr="00F01640">
        <w:rPr>
          <w:i/>
        </w:rPr>
        <w:t>Tošina</w:t>
      </w:r>
      <w:proofErr w:type="spellEnd"/>
      <w:r w:rsidRPr="00F01640">
        <w:rPr>
          <w:i/>
        </w:rPr>
        <w:t>. U tijeku su postupci katastarskih izmjena na  području Grada Opatije.</w:t>
      </w:r>
    </w:p>
    <w:p w14:paraId="4BC9D013" w14:textId="77777777" w:rsidR="00F01640" w:rsidRPr="004A0CC0" w:rsidRDefault="00F01640" w:rsidP="00D22F7F">
      <w:pPr>
        <w:ind w:firstLine="708"/>
        <w:rPr>
          <w:i/>
          <w:color w:val="000000" w:themeColor="text1"/>
        </w:rPr>
      </w:pPr>
      <w:r w:rsidRPr="004A0CC0">
        <w:rPr>
          <w:i/>
          <w:color w:val="000000" w:themeColor="text1"/>
        </w:rPr>
        <w:t xml:space="preserve">Dana 29.9.2021. stupio je na snagu zadnji Pravilnik o unutarnjem ustrojstvu i sistematizaciji radnih mjesta, te su do 31.12.2021. usklađeni ugovori zaposlenika. </w:t>
      </w:r>
    </w:p>
    <w:p w14:paraId="184040A5" w14:textId="77777777" w:rsidR="00F01640" w:rsidRPr="004A0CC0" w:rsidRDefault="00F01640" w:rsidP="00D22F7F">
      <w:pPr>
        <w:ind w:firstLine="708"/>
        <w:rPr>
          <w:i/>
          <w:color w:val="000000" w:themeColor="text1"/>
        </w:rPr>
      </w:pPr>
      <w:r w:rsidRPr="004A0CC0">
        <w:rPr>
          <w:i/>
          <w:color w:val="000000" w:themeColor="text1"/>
        </w:rPr>
        <w:t>Tijekom 2022. godine upražnjeno je 7 radnih mjesta, 3 njegovateljice, 1 medicinska sestra, 1 skladištar-kućni majstor-dostavljač obroka, 1 financijski knjigovođa (odlazak u mirovinu), 1 šef računovodstva. Primarni razlog odlazaka su  male plaće i obim posla, njegovateljice odlaze u zdravstveni sustav.</w:t>
      </w:r>
    </w:p>
    <w:p w14:paraId="73FCC850" w14:textId="66C7E227" w:rsidR="00F01640" w:rsidRPr="004A0CC0" w:rsidRDefault="00F01640" w:rsidP="004A0CC0">
      <w:pPr>
        <w:ind w:firstLine="708"/>
        <w:rPr>
          <w:i/>
          <w:color w:val="000000" w:themeColor="text1"/>
        </w:rPr>
      </w:pPr>
      <w:r w:rsidRPr="004A0CC0">
        <w:rPr>
          <w:i/>
          <w:color w:val="000000" w:themeColor="text1"/>
        </w:rPr>
        <w:t>Tijekom 2023. upražnjena su 2 radna mjesta, 1 stručni suradnik- terapeut i 1 čistačica</w:t>
      </w:r>
    </w:p>
    <w:p w14:paraId="439DA51D" w14:textId="77777777" w:rsidR="00F01640" w:rsidRPr="004A0CC0" w:rsidRDefault="00F01640" w:rsidP="00F01640">
      <w:pPr>
        <w:rPr>
          <w:i/>
          <w:color w:val="000000" w:themeColor="text1"/>
        </w:rPr>
      </w:pPr>
      <w:r w:rsidRPr="004A0CC0">
        <w:rPr>
          <w:i/>
          <w:color w:val="000000" w:themeColor="text1"/>
        </w:rPr>
        <w:t xml:space="preserve">koje su ostvarile pravo na prijevremenu mirovinu. </w:t>
      </w:r>
    </w:p>
    <w:p w14:paraId="1C4760CB" w14:textId="47D480B0" w:rsidR="00791512" w:rsidRPr="004A0CC0" w:rsidRDefault="00791512" w:rsidP="00F01640">
      <w:pPr>
        <w:rPr>
          <w:i/>
          <w:color w:val="000000" w:themeColor="text1"/>
        </w:rPr>
      </w:pPr>
      <w:r w:rsidRPr="004A0CC0">
        <w:rPr>
          <w:i/>
          <w:color w:val="000000" w:themeColor="text1"/>
        </w:rPr>
        <w:tab/>
        <w:t xml:space="preserve">Tijekom 2024. upražnjeno je </w:t>
      </w:r>
      <w:r w:rsidR="004A0CC0" w:rsidRPr="004A0CC0">
        <w:rPr>
          <w:i/>
          <w:color w:val="000000" w:themeColor="text1"/>
        </w:rPr>
        <w:t>12 radnih mjesta, sporazumni raskidi 9 (6 njegovateljica, 1 medicinska sestra, 2 čistačice), odlazak u mirovinu 1 pomoćna kuharica i 1 medicinska sestra.</w:t>
      </w:r>
    </w:p>
    <w:p w14:paraId="11D433B6" w14:textId="13D3F584" w:rsidR="00F01640" w:rsidRPr="004A0CC0" w:rsidRDefault="004A0CC0" w:rsidP="00D22F7F">
      <w:pPr>
        <w:ind w:firstLine="708"/>
        <w:rPr>
          <w:i/>
          <w:color w:val="000000" w:themeColor="text1"/>
        </w:rPr>
      </w:pPr>
      <w:r w:rsidRPr="004A0CC0">
        <w:rPr>
          <w:i/>
          <w:color w:val="000000" w:themeColor="text1"/>
        </w:rPr>
        <w:t>Dodatno se u</w:t>
      </w:r>
      <w:r w:rsidR="00F01640" w:rsidRPr="004A0CC0">
        <w:rPr>
          <w:i/>
          <w:color w:val="000000" w:themeColor="text1"/>
        </w:rPr>
        <w:t xml:space="preserve">očava veći broj bolovanja i dugotrajnih bolovanja zaposlenika, a teško se pronalazi osoblje za rad u domu, što nam doista otežava organizaciju posla i rad. </w:t>
      </w:r>
      <w:r w:rsidRPr="004A0CC0">
        <w:rPr>
          <w:i/>
          <w:color w:val="000000" w:themeColor="text1"/>
        </w:rPr>
        <w:t>Rast plaća i dalje nije motiv za rad u socijalnoj skrbi. Nažalost naš rad prate predrasude kao i populaciju starije životne dobi.</w:t>
      </w:r>
    </w:p>
    <w:p w14:paraId="621138AD" w14:textId="77777777" w:rsidR="00F01640" w:rsidRPr="004A0CC0" w:rsidRDefault="00F01640" w:rsidP="00F01640">
      <w:pPr>
        <w:rPr>
          <w:i/>
          <w:color w:val="000000" w:themeColor="text1"/>
        </w:rPr>
      </w:pPr>
    </w:p>
    <w:p w14:paraId="49B83683" w14:textId="77777777" w:rsidR="00F01640" w:rsidRPr="004A0CC0" w:rsidRDefault="00F01640" w:rsidP="00F01640">
      <w:pPr>
        <w:rPr>
          <w:i/>
          <w:color w:val="000000" w:themeColor="text1"/>
        </w:rPr>
      </w:pPr>
    </w:p>
    <w:p w14:paraId="3B102E7C" w14:textId="77777777" w:rsidR="00F01640" w:rsidRPr="00F01640" w:rsidRDefault="00F01640" w:rsidP="00571439">
      <w:pPr>
        <w:ind w:firstLine="708"/>
        <w:rPr>
          <w:b/>
          <w:i/>
        </w:rPr>
      </w:pPr>
      <w:r w:rsidRPr="00F01640">
        <w:rPr>
          <w:b/>
          <w:i/>
        </w:rPr>
        <w:t xml:space="preserve">II.  UNUTARNJE USTROJSTVO </w:t>
      </w:r>
    </w:p>
    <w:p w14:paraId="76D41E4A" w14:textId="77777777" w:rsidR="00F01640" w:rsidRPr="00F01640" w:rsidRDefault="00F01640" w:rsidP="00F01640">
      <w:pPr>
        <w:rPr>
          <w:b/>
          <w:i/>
        </w:rPr>
      </w:pPr>
    </w:p>
    <w:p w14:paraId="429AF584" w14:textId="77777777" w:rsidR="00F01640" w:rsidRPr="00F01640" w:rsidRDefault="00F01640" w:rsidP="00F01640">
      <w:pPr>
        <w:rPr>
          <w:i/>
        </w:rPr>
      </w:pPr>
      <w:r w:rsidRPr="00F01640">
        <w:rPr>
          <w:b/>
          <w:i/>
        </w:rPr>
        <w:tab/>
      </w:r>
      <w:r w:rsidRPr="00F01640">
        <w:rPr>
          <w:i/>
        </w:rPr>
        <w:t>Unutarnjim ustrojstvom osigurava se racionalan i djelotvoran rad u Domu.</w:t>
      </w:r>
    </w:p>
    <w:p w14:paraId="4DC9B3E0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lastRenderedPageBreak/>
        <w:tab/>
        <w:t>Poslovi u Domu, ovisno o broju radnika i tehničkim uvjetima rada, osiguravani  su u slijedećim ustrojstvenim jedinicama:</w:t>
      </w:r>
    </w:p>
    <w:p w14:paraId="4E0679EE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tab/>
        <w:t>1. Odjel njege i brige o zdravlju, s odsjecima:</w:t>
      </w:r>
    </w:p>
    <w:p w14:paraId="69808C54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tab/>
      </w:r>
      <w:r w:rsidRPr="00F01640">
        <w:rPr>
          <w:i/>
        </w:rPr>
        <w:tab/>
        <w:t>- Odsjek zgrade „A“</w:t>
      </w:r>
    </w:p>
    <w:p w14:paraId="03946FCD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tab/>
      </w:r>
      <w:r w:rsidRPr="00F01640">
        <w:rPr>
          <w:i/>
        </w:rPr>
        <w:tab/>
        <w:t>- Odsjek zgrade „B“</w:t>
      </w:r>
    </w:p>
    <w:p w14:paraId="7091B38F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tab/>
      </w:r>
      <w:r w:rsidRPr="00F01640">
        <w:rPr>
          <w:i/>
        </w:rPr>
        <w:tab/>
        <w:t>- Odsjek zgrade „C“</w:t>
      </w:r>
    </w:p>
    <w:p w14:paraId="20A2559C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tab/>
        <w:t>2. Odjel pomoćno-tehničkih poslova, s odsjecima:</w:t>
      </w:r>
    </w:p>
    <w:p w14:paraId="0EBB0170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tab/>
      </w:r>
      <w:r w:rsidRPr="00F01640">
        <w:rPr>
          <w:i/>
        </w:rPr>
        <w:tab/>
        <w:t>- Odsjek prehrane</w:t>
      </w:r>
    </w:p>
    <w:p w14:paraId="3732EF45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tab/>
      </w:r>
      <w:r w:rsidRPr="00F01640">
        <w:rPr>
          <w:i/>
        </w:rPr>
        <w:tab/>
        <w:t>- Odsjek pomoćno-tehničkih poslova</w:t>
      </w:r>
    </w:p>
    <w:p w14:paraId="3811EBC8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tab/>
        <w:t xml:space="preserve">3. Računovodstveno-administrativni  poslovi, poslovi socijalnog rada i poslovi aktivnog provođenja vremena i radnih aktivnosti, obavljaju se pod neposrednim rukovođenjem ravnatelja. </w:t>
      </w:r>
    </w:p>
    <w:p w14:paraId="228F1699" w14:textId="77777777" w:rsidR="00F01640" w:rsidRPr="00F01640" w:rsidRDefault="00F01640" w:rsidP="00F01640">
      <w:pPr>
        <w:rPr>
          <w:i/>
        </w:rPr>
      </w:pPr>
    </w:p>
    <w:p w14:paraId="6662B53C" w14:textId="77777777" w:rsidR="00F01640" w:rsidRPr="00F01640" w:rsidRDefault="00F01640" w:rsidP="00F01640">
      <w:pPr>
        <w:rPr>
          <w:i/>
        </w:rPr>
      </w:pPr>
      <w:r w:rsidRPr="00F01640">
        <w:rPr>
          <w:i/>
        </w:rPr>
        <w:tab/>
        <w:t>Poslovima ustrojstvenih jedinica rukovode voditelji, koji ujedno imaju svoje osnovno zanimanje.</w:t>
      </w:r>
    </w:p>
    <w:p w14:paraId="73CFADD6" w14:textId="77777777" w:rsidR="00F01640" w:rsidRPr="00F01640" w:rsidRDefault="00F01640" w:rsidP="00F01640">
      <w:pPr>
        <w:rPr>
          <w:i/>
        </w:rPr>
      </w:pPr>
    </w:p>
    <w:p w14:paraId="079DA888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46572367" w14:textId="77777777" w:rsidR="00D07A35" w:rsidRPr="00E1551E" w:rsidRDefault="00D07A35" w:rsidP="00D07A35">
      <w:pPr>
        <w:pStyle w:val="Bezproreda"/>
        <w:spacing w:line="276" w:lineRule="auto"/>
        <w:ind w:left="708"/>
        <w:rPr>
          <w:rFonts w:ascii="Times New Roman" w:hAnsi="Times New Roman"/>
          <w:b/>
          <w:i/>
          <w:sz w:val="24"/>
          <w:szCs w:val="24"/>
        </w:rPr>
      </w:pPr>
      <w:r w:rsidRPr="00E1551E">
        <w:rPr>
          <w:rFonts w:ascii="Times New Roman" w:hAnsi="Times New Roman"/>
          <w:b/>
          <w:i/>
          <w:sz w:val="24"/>
          <w:szCs w:val="24"/>
        </w:rPr>
        <w:t>III. KAPACITET I BROJ SMJEŠTENIH STANARA</w:t>
      </w:r>
    </w:p>
    <w:p w14:paraId="17F5F086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color w:val="FF0000"/>
          <w:sz w:val="24"/>
          <w:szCs w:val="24"/>
        </w:rPr>
      </w:pPr>
    </w:p>
    <w:p w14:paraId="511910CE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color w:val="FF0000"/>
          <w:sz w:val="24"/>
          <w:szCs w:val="24"/>
        </w:rPr>
        <w:tab/>
      </w:r>
      <w:r w:rsidRPr="00E1551E">
        <w:rPr>
          <w:rFonts w:ascii="Times New Roman" w:hAnsi="Times New Roman"/>
          <w:i/>
          <w:sz w:val="24"/>
          <w:szCs w:val="24"/>
        </w:rPr>
        <w:t>Na dan 31. prosinca 2024. godine u Domu su bila smještena 122 stanara, od čega 63 u stambenom dijelu i 59 u stacionarnom dijelu.</w:t>
      </w:r>
    </w:p>
    <w:p w14:paraId="49A69DA8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>Na listi čekanja nalazi se 883 osoba - podnositelja zahtijeva za smještaj.</w:t>
      </w:r>
    </w:p>
    <w:p w14:paraId="17FB0250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13946718" w14:textId="77777777" w:rsidR="00D07A35" w:rsidRPr="00E1551E" w:rsidRDefault="00D07A35" w:rsidP="00D07A35">
      <w:pPr>
        <w:pStyle w:val="Bezproreda"/>
        <w:spacing w:line="276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E1551E">
        <w:rPr>
          <w:rFonts w:ascii="Times New Roman" w:hAnsi="Times New Roman"/>
          <w:b/>
          <w:i/>
          <w:sz w:val="24"/>
          <w:szCs w:val="24"/>
        </w:rPr>
        <w:t>RAZLOZI ZA SMJEŠTAJ U DOM</w:t>
      </w:r>
    </w:p>
    <w:p w14:paraId="3F43C7C1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6530E42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>Prema izjavama stanara najčešći razlozi za smještaj u ustanovu su:</w:t>
      </w:r>
    </w:p>
    <w:p w14:paraId="5B56B6F8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Srednjipopis1-Isticanje3"/>
        <w:tblW w:w="0" w:type="auto"/>
        <w:jc w:val="center"/>
        <w:tblLook w:val="06A0" w:firstRow="1" w:lastRow="0" w:firstColumn="1" w:lastColumn="0" w:noHBand="1" w:noVBand="1"/>
      </w:tblPr>
      <w:tblGrid>
        <w:gridCol w:w="3203"/>
        <w:gridCol w:w="1881"/>
      </w:tblGrid>
      <w:tr w:rsidR="00D07A35" w:rsidRPr="00E1551E" w14:paraId="5FD9089E" w14:textId="77777777" w:rsidTr="00293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B61C64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eastAsiaTheme="minorEastAsia"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i/>
                <w:color w:val="auto"/>
                <w:sz w:val="24"/>
                <w:szCs w:val="24"/>
              </w:rPr>
              <w:t xml:space="preserve">RAZLOZI SMJEŠTAJA U DOM      </w:t>
            </w:r>
          </w:p>
        </w:tc>
        <w:tc>
          <w:tcPr>
            <w:tcW w:w="0" w:type="auto"/>
          </w:tcPr>
          <w:p w14:paraId="6D6BE910" w14:textId="77777777" w:rsidR="00D07A35" w:rsidRPr="00E1551E" w:rsidRDefault="00D07A35" w:rsidP="0029394E">
            <w:pPr>
              <w:pStyle w:val="Bezproreda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i/>
                <w:color w:val="auto"/>
                <w:sz w:val="24"/>
                <w:szCs w:val="24"/>
              </w:rPr>
              <w:t>BROJ KORISNIKA</w:t>
            </w:r>
          </w:p>
        </w:tc>
      </w:tr>
      <w:tr w:rsidR="00D07A35" w:rsidRPr="00E1551E" w14:paraId="0F0DF615" w14:textId="77777777" w:rsidTr="00293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2C6E57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Bolest i nemoć</w:t>
            </w:r>
          </w:p>
        </w:tc>
        <w:tc>
          <w:tcPr>
            <w:tcW w:w="0" w:type="auto"/>
          </w:tcPr>
          <w:p w14:paraId="5791CA62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96</w:t>
            </w:r>
          </w:p>
        </w:tc>
      </w:tr>
      <w:tr w:rsidR="00D07A35" w:rsidRPr="00E1551E" w14:paraId="2FDA999A" w14:textId="77777777" w:rsidTr="00293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A64D5C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Invalidnost</w:t>
            </w:r>
          </w:p>
        </w:tc>
        <w:tc>
          <w:tcPr>
            <w:tcW w:w="0" w:type="auto"/>
          </w:tcPr>
          <w:p w14:paraId="77F29211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2</w:t>
            </w:r>
          </w:p>
        </w:tc>
      </w:tr>
      <w:tr w:rsidR="00D07A35" w:rsidRPr="00E1551E" w14:paraId="733F4024" w14:textId="77777777" w:rsidTr="00293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43737F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 xml:space="preserve">Poremećeni odnosi u obitelji </w:t>
            </w:r>
          </w:p>
        </w:tc>
        <w:tc>
          <w:tcPr>
            <w:tcW w:w="0" w:type="auto"/>
          </w:tcPr>
          <w:p w14:paraId="66B2C512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2</w:t>
            </w:r>
          </w:p>
        </w:tc>
      </w:tr>
      <w:tr w:rsidR="00D07A35" w:rsidRPr="00E1551E" w14:paraId="22A6B452" w14:textId="77777777" w:rsidTr="00293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8CA7E7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Osamljenost</w:t>
            </w:r>
          </w:p>
        </w:tc>
        <w:tc>
          <w:tcPr>
            <w:tcW w:w="0" w:type="auto"/>
          </w:tcPr>
          <w:p w14:paraId="1B122874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13</w:t>
            </w:r>
          </w:p>
        </w:tc>
      </w:tr>
      <w:tr w:rsidR="00D07A35" w:rsidRPr="00E1551E" w14:paraId="671EAD1F" w14:textId="77777777" w:rsidTr="00293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6080E2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Neprimjereni uvjeti stanovanja</w:t>
            </w:r>
          </w:p>
        </w:tc>
        <w:tc>
          <w:tcPr>
            <w:tcW w:w="0" w:type="auto"/>
          </w:tcPr>
          <w:p w14:paraId="413D48CD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4</w:t>
            </w:r>
          </w:p>
        </w:tc>
      </w:tr>
      <w:tr w:rsidR="00D07A35" w:rsidRPr="00E1551E" w14:paraId="66CE3B79" w14:textId="77777777" w:rsidTr="00293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EE4777F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Ostalo</w:t>
            </w:r>
          </w:p>
        </w:tc>
        <w:tc>
          <w:tcPr>
            <w:tcW w:w="0" w:type="auto"/>
          </w:tcPr>
          <w:p w14:paraId="3DC918EE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5</w:t>
            </w:r>
          </w:p>
        </w:tc>
      </w:tr>
      <w:tr w:rsidR="00D07A35" w:rsidRPr="00E1551E" w14:paraId="22801EE0" w14:textId="77777777" w:rsidTr="0029394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5A5A5"/>
            </w:tcBorders>
          </w:tcPr>
          <w:p w14:paraId="10CC8912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</w:rPr>
              <w:t>UKUPNO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11B33189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122</w:t>
            </w:r>
          </w:p>
        </w:tc>
      </w:tr>
    </w:tbl>
    <w:p w14:paraId="282D4381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D123A11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F4A74B8" w14:textId="77777777" w:rsidR="00D07A35" w:rsidRPr="00E1551E" w:rsidRDefault="00D07A35" w:rsidP="00D07A35">
      <w:pPr>
        <w:pStyle w:val="Bezproreda"/>
        <w:spacing w:line="276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E1551E">
        <w:rPr>
          <w:rFonts w:ascii="Times New Roman" w:hAnsi="Times New Roman"/>
          <w:b/>
          <w:i/>
          <w:sz w:val="24"/>
          <w:szCs w:val="24"/>
        </w:rPr>
        <w:t>BROJ STANARA PREMA NAČINU PLAĆANJA SMJEŠTAJA</w:t>
      </w:r>
    </w:p>
    <w:p w14:paraId="566C88D0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1CC988D4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Srednjipopis1-Isticanje3"/>
        <w:tblW w:w="0" w:type="auto"/>
        <w:jc w:val="center"/>
        <w:tblLook w:val="0620" w:firstRow="1" w:lastRow="0" w:firstColumn="0" w:lastColumn="0" w:noHBand="1" w:noVBand="1"/>
      </w:tblPr>
      <w:tblGrid>
        <w:gridCol w:w="1809"/>
        <w:gridCol w:w="1359"/>
        <w:gridCol w:w="1359"/>
        <w:gridCol w:w="1097"/>
        <w:gridCol w:w="921"/>
        <w:gridCol w:w="1097"/>
        <w:gridCol w:w="1107"/>
      </w:tblGrid>
      <w:tr w:rsidR="00D07A35" w:rsidRPr="00E1551E" w14:paraId="61FEE8AF" w14:textId="77777777" w:rsidTr="00293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0" w:type="auto"/>
          </w:tcPr>
          <w:p w14:paraId="7A92EAC1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PRAVNI TEMELJ</w:t>
            </w:r>
            <w:r w:rsidRPr="00E1551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br/>
            </w: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SMJEŠTAJA</w:t>
            </w:r>
          </w:p>
        </w:tc>
        <w:tc>
          <w:tcPr>
            <w:tcW w:w="0" w:type="auto"/>
          </w:tcPr>
          <w:p w14:paraId="7144E1BA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PLAĆA</w:t>
            </w:r>
          </w:p>
          <w:p w14:paraId="7A9480E5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PRORAČUN</w:t>
            </w:r>
          </w:p>
        </w:tc>
        <w:tc>
          <w:tcPr>
            <w:tcW w:w="0" w:type="auto"/>
          </w:tcPr>
          <w:p w14:paraId="2E21D9C9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SAMI +</w:t>
            </w:r>
          </w:p>
          <w:p w14:paraId="63ACD2F4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PRORAČUN</w:t>
            </w:r>
          </w:p>
        </w:tc>
        <w:tc>
          <w:tcPr>
            <w:tcW w:w="0" w:type="auto"/>
          </w:tcPr>
          <w:p w14:paraId="7825B9CC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PLAĆAJU</w:t>
            </w:r>
          </w:p>
          <w:p w14:paraId="5A55BB2C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SAMI</w:t>
            </w:r>
          </w:p>
        </w:tc>
        <w:tc>
          <w:tcPr>
            <w:tcW w:w="0" w:type="auto"/>
          </w:tcPr>
          <w:p w14:paraId="25FA6EC3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SAMI +</w:t>
            </w:r>
          </w:p>
          <w:p w14:paraId="1377F846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DRUGI</w:t>
            </w:r>
          </w:p>
        </w:tc>
        <w:tc>
          <w:tcPr>
            <w:tcW w:w="0" w:type="auto"/>
          </w:tcPr>
          <w:p w14:paraId="7C7C4934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PLAĆAJU</w:t>
            </w:r>
          </w:p>
          <w:p w14:paraId="47113D70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DRUGI</w:t>
            </w:r>
          </w:p>
        </w:tc>
        <w:tc>
          <w:tcPr>
            <w:tcW w:w="0" w:type="auto"/>
          </w:tcPr>
          <w:p w14:paraId="7B6EBABD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</w:pPr>
            <w:r w:rsidRPr="00E1551E">
              <w:rPr>
                <w:rFonts w:eastAsiaTheme="minorEastAsia"/>
                <w:b/>
                <w:bCs/>
                <w:i/>
                <w:color w:val="auto"/>
                <w:sz w:val="24"/>
                <w:szCs w:val="24"/>
              </w:rPr>
              <w:t>UKUPNO</w:t>
            </w:r>
          </w:p>
        </w:tc>
      </w:tr>
      <w:tr w:rsidR="00D07A35" w:rsidRPr="00E1551E" w14:paraId="6B8D042F" w14:textId="77777777" w:rsidTr="0029394E">
        <w:trPr>
          <w:jc w:val="center"/>
        </w:trPr>
        <w:tc>
          <w:tcPr>
            <w:tcW w:w="0" w:type="auto"/>
          </w:tcPr>
          <w:p w14:paraId="0B315D84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Rješenje Zavoda</w:t>
            </w:r>
          </w:p>
        </w:tc>
        <w:tc>
          <w:tcPr>
            <w:tcW w:w="0" w:type="auto"/>
          </w:tcPr>
          <w:p w14:paraId="7FDD3F8E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5DC2A09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 6</w:t>
            </w:r>
          </w:p>
        </w:tc>
        <w:tc>
          <w:tcPr>
            <w:tcW w:w="0" w:type="auto"/>
          </w:tcPr>
          <w:p w14:paraId="4A459A6C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5</w:t>
            </w:r>
          </w:p>
        </w:tc>
        <w:tc>
          <w:tcPr>
            <w:tcW w:w="0" w:type="auto"/>
          </w:tcPr>
          <w:p w14:paraId="6B420470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EB12968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D8E6A33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19</w:t>
            </w:r>
          </w:p>
        </w:tc>
      </w:tr>
      <w:tr w:rsidR="00D07A35" w:rsidRPr="00E1551E" w14:paraId="53DE917A" w14:textId="77777777" w:rsidTr="0029394E">
        <w:trPr>
          <w:jc w:val="center"/>
        </w:trPr>
        <w:tc>
          <w:tcPr>
            <w:tcW w:w="0" w:type="auto"/>
          </w:tcPr>
          <w:p w14:paraId="1BE6813A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Ugovor</w:t>
            </w:r>
          </w:p>
        </w:tc>
        <w:tc>
          <w:tcPr>
            <w:tcW w:w="0" w:type="auto"/>
          </w:tcPr>
          <w:p w14:paraId="74F8552D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5E887A5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4A8BF26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55</w:t>
            </w:r>
          </w:p>
        </w:tc>
        <w:tc>
          <w:tcPr>
            <w:tcW w:w="0" w:type="auto"/>
          </w:tcPr>
          <w:p w14:paraId="08B9F88A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21</w:t>
            </w:r>
          </w:p>
        </w:tc>
        <w:tc>
          <w:tcPr>
            <w:tcW w:w="0" w:type="auto"/>
          </w:tcPr>
          <w:p w14:paraId="6180709E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176D36DE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103</w:t>
            </w:r>
          </w:p>
        </w:tc>
      </w:tr>
      <w:tr w:rsidR="00D07A35" w:rsidRPr="00E1551E" w14:paraId="339435D3" w14:textId="77777777" w:rsidTr="0029394E">
        <w:trPr>
          <w:jc w:val="center"/>
        </w:trPr>
        <w:tc>
          <w:tcPr>
            <w:tcW w:w="0" w:type="auto"/>
            <w:tcBorders>
              <w:bottom w:val="single" w:sz="8" w:space="0" w:color="A5A5A5"/>
            </w:tcBorders>
          </w:tcPr>
          <w:p w14:paraId="1C7FE351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Ukupno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714066C6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4EB3BDA7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 6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607F9618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 60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19ADFC2D" w14:textId="77777777" w:rsidR="00D07A35" w:rsidRPr="00E1551E" w:rsidRDefault="00D07A35" w:rsidP="0029394E">
            <w:pPr>
              <w:pStyle w:val="Bezproreda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22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42AFFB93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74531D33" w14:textId="77777777" w:rsidR="00D07A35" w:rsidRPr="00E1551E" w:rsidRDefault="00D07A35" w:rsidP="0029394E">
            <w:pPr>
              <w:pStyle w:val="Bezproreda"/>
              <w:spacing w:line="276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1551E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122</w:t>
            </w:r>
          </w:p>
        </w:tc>
      </w:tr>
    </w:tbl>
    <w:p w14:paraId="57E1A2B6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062C0FC4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>Najveći broj stanara Doma sami snose troškove smještaja ili uz pomoć obveznika uzdržavanja i ugovornih obveznika. Broj onih koji  mogu ostvariti pravo na smještaj i podmirenje troškova u cijelosti ili samo razlike smještaja temeljem rješenja Zavoda za socijalnu skrb je sveukupno 29, a stvarnih je trenutno 19.</w:t>
      </w:r>
    </w:p>
    <w:p w14:paraId="2C143657" w14:textId="77777777" w:rsidR="006110A4" w:rsidRPr="004C586C" w:rsidRDefault="006110A4" w:rsidP="006110A4">
      <w:pPr>
        <w:pStyle w:val="Bezproreda"/>
        <w:spacing w:line="276" w:lineRule="auto"/>
        <w:rPr>
          <w:rFonts w:cs="Calibri"/>
          <w:i/>
          <w:sz w:val="24"/>
          <w:szCs w:val="24"/>
        </w:rPr>
      </w:pPr>
    </w:p>
    <w:p w14:paraId="1E7584E5" w14:textId="77777777" w:rsidR="006110A4" w:rsidRPr="004C586C" w:rsidRDefault="006110A4" w:rsidP="006110A4">
      <w:pPr>
        <w:pStyle w:val="Bezproreda"/>
        <w:spacing w:line="276" w:lineRule="auto"/>
        <w:ind w:firstLine="708"/>
        <w:rPr>
          <w:rFonts w:cs="Calibri"/>
          <w:b/>
          <w:i/>
          <w:sz w:val="24"/>
          <w:szCs w:val="24"/>
        </w:rPr>
      </w:pPr>
      <w:r w:rsidRPr="004C586C">
        <w:rPr>
          <w:rFonts w:cs="Calibri"/>
          <w:b/>
          <w:i/>
          <w:sz w:val="24"/>
          <w:szCs w:val="24"/>
        </w:rPr>
        <w:t>BROJ STANARA PREMA DOBI, SPOLU I POKRETNOSTI</w:t>
      </w:r>
    </w:p>
    <w:p w14:paraId="1D77FE24" w14:textId="77777777" w:rsidR="006110A4" w:rsidRPr="004C586C" w:rsidRDefault="006110A4" w:rsidP="006110A4">
      <w:pPr>
        <w:pStyle w:val="Bezproreda"/>
        <w:spacing w:line="276" w:lineRule="auto"/>
        <w:jc w:val="center"/>
        <w:rPr>
          <w:rFonts w:cs="Calibri"/>
          <w:i/>
          <w:sz w:val="24"/>
          <w:szCs w:val="24"/>
        </w:rPr>
      </w:pPr>
    </w:p>
    <w:tbl>
      <w:tblPr>
        <w:tblStyle w:val="Srednjipopis1-Isticanje3"/>
        <w:tblW w:w="0" w:type="auto"/>
        <w:jc w:val="center"/>
        <w:tblLook w:val="06A0" w:firstRow="1" w:lastRow="0" w:firstColumn="1" w:lastColumn="0" w:noHBand="1" w:noVBand="1"/>
      </w:tblPr>
      <w:tblGrid>
        <w:gridCol w:w="1107"/>
        <w:gridCol w:w="422"/>
        <w:gridCol w:w="409"/>
        <w:gridCol w:w="494"/>
        <w:gridCol w:w="460"/>
        <w:gridCol w:w="460"/>
        <w:gridCol w:w="460"/>
        <w:gridCol w:w="460"/>
        <w:gridCol w:w="460"/>
        <w:gridCol w:w="460"/>
        <w:gridCol w:w="498"/>
        <w:gridCol w:w="497"/>
        <w:gridCol w:w="497"/>
        <w:gridCol w:w="460"/>
        <w:gridCol w:w="460"/>
        <w:gridCol w:w="581"/>
        <w:gridCol w:w="887"/>
      </w:tblGrid>
      <w:tr w:rsidR="006110A4" w:rsidRPr="001560A1" w14:paraId="05624445" w14:textId="77777777" w:rsidTr="003A4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14:paraId="1F5D605B" w14:textId="1D4CB62B" w:rsidR="006110A4" w:rsidRPr="008F60DE" w:rsidRDefault="006110A4" w:rsidP="003A4F4F">
            <w:pPr>
              <w:pStyle w:val="Bezproreda"/>
              <w:jc w:val="center"/>
              <w:rPr>
                <w:rFonts w:eastAsiaTheme="minorEastAsia" w:cs="Calibri"/>
                <w:i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968C4A" wp14:editId="13BB8E3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227330</wp:posOffset>
                      </wp:positionV>
                      <wp:extent cx="428625" cy="504825"/>
                      <wp:effectExtent l="0" t="0" r="28575" b="28575"/>
                      <wp:wrapNone/>
                      <wp:docPr id="540906635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0DF14" w14:textId="77777777" w:rsidR="006110A4" w:rsidRPr="00880273" w:rsidRDefault="006110A4" w:rsidP="006110A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80273">
                                    <w:rPr>
                                      <w:rFonts w:asciiTheme="minorHAnsi" w:eastAsiaTheme="minorEastAsia" w:hAnsiTheme="minorHAnsi"/>
                                      <w:sz w:val="20"/>
                                      <w:szCs w:val="20"/>
                                    </w:rPr>
                                    <w:t>Dob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68C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3.8pt;margin-top:17.9pt;width:33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" strokecolor="white">
                      <v:textbox>
                        <w:txbxContent>
                          <w:p w14:paraId="5190DF14" w14:textId="77777777" w:rsidR="006110A4" w:rsidRPr="00880273" w:rsidRDefault="006110A4" w:rsidP="006110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80273">
                              <w:rPr>
                                <w:rFonts w:asciiTheme="minorHAnsi" w:eastAsiaTheme="minorEastAsia" w:hAnsiTheme="minorHAnsi"/>
                                <w:sz w:val="20"/>
                                <w:szCs w:val="20"/>
                              </w:rPr>
                              <w:t>Dob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gridSpan w:val="3"/>
            <w:hideMark/>
          </w:tcPr>
          <w:p w14:paraId="5C463C27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b/>
                <w:bCs/>
                <w:i/>
                <w:color w:val="auto"/>
              </w:rPr>
            </w:pPr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I stupanj usluge</w:t>
            </w:r>
          </w:p>
          <w:p w14:paraId="0D7E8DBF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i/>
                <w:color w:val="auto"/>
              </w:rPr>
            </w:pPr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Pokretni</w:t>
            </w:r>
          </w:p>
        </w:tc>
        <w:tc>
          <w:tcPr>
            <w:tcW w:w="0" w:type="auto"/>
            <w:gridSpan w:val="3"/>
            <w:hideMark/>
          </w:tcPr>
          <w:p w14:paraId="4B10893D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b/>
                <w:bCs/>
                <w:i/>
                <w:color w:val="auto"/>
              </w:rPr>
            </w:pPr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II stupanj usluge</w:t>
            </w:r>
          </w:p>
          <w:p w14:paraId="546DD37C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i/>
                <w:color w:val="auto"/>
              </w:rPr>
            </w:pPr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Teže pokretni</w:t>
            </w:r>
          </w:p>
        </w:tc>
        <w:tc>
          <w:tcPr>
            <w:tcW w:w="0" w:type="auto"/>
            <w:gridSpan w:val="3"/>
            <w:hideMark/>
          </w:tcPr>
          <w:p w14:paraId="14570C39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b/>
                <w:bCs/>
                <w:i/>
                <w:color w:val="auto"/>
              </w:rPr>
            </w:pPr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III stupanj usluge</w:t>
            </w:r>
          </w:p>
          <w:p w14:paraId="6A7CA7D1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i/>
                <w:color w:val="auto"/>
              </w:rPr>
            </w:pPr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Nepokretni</w:t>
            </w:r>
          </w:p>
        </w:tc>
        <w:tc>
          <w:tcPr>
            <w:tcW w:w="0" w:type="auto"/>
            <w:gridSpan w:val="3"/>
            <w:hideMark/>
          </w:tcPr>
          <w:p w14:paraId="4B3EF735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b/>
                <w:bCs/>
                <w:i/>
                <w:color w:val="auto"/>
              </w:rPr>
            </w:pPr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IV stupanj usluge</w:t>
            </w:r>
          </w:p>
          <w:p w14:paraId="499E96E0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i/>
                <w:color w:val="auto"/>
              </w:rPr>
            </w:pPr>
            <w:proofErr w:type="spellStart"/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Alz.demencija</w:t>
            </w:r>
            <w:proofErr w:type="spellEnd"/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 xml:space="preserve"> i </w:t>
            </w:r>
            <w:proofErr w:type="spellStart"/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dr.demencije</w:t>
            </w:r>
            <w:proofErr w:type="spellEnd"/>
          </w:p>
        </w:tc>
        <w:tc>
          <w:tcPr>
            <w:tcW w:w="0" w:type="auto"/>
            <w:gridSpan w:val="3"/>
          </w:tcPr>
          <w:p w14:paraId="640EFB6B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b/>
                <w:i/>
                <w:color w:val="auto"/>
              </w:rPr>
            </w:pPr>
          </w:p>
          <w:p w14:paraId="2DD0353A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b/>
                <w:bCs/>
                <w:i/>
                <w:color w:val="auto"/>
              </w:rPr>
            </w:pPr>
            <w:r w:rsidRPr="008F60DE">
              <w:rPr>
                <w:rFonts w:eastAsiaTheme="minorEastAsia" w:cs="Calibri"/>
                <w:b/>
                <w:bCs/>
                <w:i/>
                <w:color w:val="auto"/>
              </w:rPr>
              <w:t>UKUPNO</w:t>
            </w:r>
          </w:p>
        </w:tc>
        <w:tc>
          <w:tcPr>
            <w:tcW w:w="0" w:type="auto"/>
          </w:tcPr>
          <w:p w14:paraId="2796C77E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b/>
                <w:i/>
                <w:color w:val="auto"/>
              </w:rPr>
            </w:pPr>
          </w:p>
          <w:p w14:paraId="5E6FE2F2" w14:textId="77777777" w:rsidR="006110A4" w:rsidRPr="008F60DE" w:rsidRDefault="006110A4" w:rsidP="003A4F4F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Calibri"/>
                <w:b/>
                <w:i/>
                <w:color w:val="auto"/>
              </w:rPr>
            </w:pPr>
            <w:r w:rsidRPr="008F60DE">
              <w:rPr>
                <w:rFonts w:eastAsiaTheme="minorEastAsia" w:cs="Calibri"/>
                <w:b/>
                <w:i/>
                <w:color w:val="auto"/>
              </w:rPr>
              <w:t>%</w:t>
            </w:r>
          </w:p>
        </w:tc>
      </w:tr>
      <w:tr w:rsidR="006110A4" w:rsidRPr="001560A1" w14:paraId="050A8EC9" w14:textId="77777777" w:rsidTr="003A4F4F">
        <w:trPr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14:paraId="25E1C331" w14:textId="77777777" w:rsidR="006110A4" w:rsidRPr="004C586C" w:rsidRDefault="006110A4" w:rsidP="003A4F4F">
            <w:pPr>
              <w:jc w:val="center"/>
              <w:rPr>
                <w:rFonts w:cs="Calibri"/>
                <w:i/>
                <w:color w:val="auto"/>
              </w:rPr>
            </w:pPr>
          </w:p>
        </w:tc>
        <w:tc>
          <w:tcPr>
            <w:tcW w:w="0" w:type="auto"/>
            <w:hideMark/>
          </w:tcPr>
          <w:p w14:paraId="6109E42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M</w:t>
            </w:r>
          </w:p>
        </w:tc>
        <w:tc>
          <w:tcPr>
            <w:tcW w:w="466" w:type="dxa"/>
            <w:hideMark/>
          </w:tcPr>
          <w:p w14:paraId="53826C3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Ž</w:t>
            </w:r>
          </w:p>
        </w:tc>
        <w:tc>
          <w:tcPr>
            <w:tcW w:w="466" w:type="dxa"/>
            <w:hideMark/>
          </w:tcPr>
          <w:p w14:paraId="4D7EF8E3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∑</w:t>
            </w:r>
          </w:p>
        </w:tc>
        <w:tc>
          <w:tcPr>
            <w:tcW w:w="0" w:type="auto"/>
            <w:hideMark/>
          </w:tcPr>
          <w:p w14:paraId="1B1EF40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14:paraId="0D85A3E4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Ž</w:t>
            </w:r>
          </w:p>
        </w:tc>
        <w:tc>
          <w:tcPr>
            <w:tcW w:w="0" w:type="auto"/>
            <w:hideMark/>
          </w:tcPr>
          <w:p w14:paraId="5AED1D65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∑</w:t>
            </w:r>
          </w:p>
        </w:tc>
        <w:tc>
          <w:tcPr>
            <w:tcW w:w="0" w:type="auto"/>
            <w:hideMark/>
          </w:tcPr>
          <w:p w14:paraId="558D950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14:paraId="339B894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Ž</w:t>
            </w:r>
          </w:p>
        </w:tc>
        <w:tc>
          <w:tcPr>
            <w:tcW w:w="0" w:type="auto"/>
            <w:hideMark/>
          </w:tcPr>
          <w:p w14:paraId="70EF6C05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∑</w:t>
            </w:r>
          </w:p>
        </w:tc>
        <w:tc>
          <w:tcPr>
            <w:tcW w:w="0" w:type="auto"/>
            <w:hideMark/>
          </w:tcPr>
          <w:p w14:paraId="2C0FF13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14:paraId="7AA6302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Ž</w:t>
            </w:r>
          </w:p>
        </w:tc>
        <w:tc>
          <w:tcPr>
            <w:tcW w:w="0" w:type="auto"/>
            <w:hideMark/>
          </w:tcPr>
          <w:p w14:paraId="54936D6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∑</w:t>
            </w:r>
          </w:p>
        </w:tc>
        <w:tc>
          <w:tcPr>
            <w:tcW w:w="0" w:type="auto"/>
            <w:hideMark/>
          </w:tcPr>
          <w:p w14:paraId="36D95C8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M</w:t>
            </w:r>
          </w:p>
        </w:tc>
        <w:tc>
          <w:tcPr>
            <w:tcW w:w="0" w:type="auto"/>
            <w:hideMark/>
          </w:tcPr>
          <w:p w14:paraId="4BBFFC9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Ž</w:t>
            </w:r>
          </w:p>
        </w:tc>
        <w:tc>
          <w:tcPr>
            <w:tcW w:w="0" w:type="auto"/>
            <w:hideMark/>
          </w:tcPr>
          <w:p w14:paraId="1F49FA42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∑</w:t>
            </w:r>
          </w:p>
        </w:tc>
        <w:tc>
          <w:tcPr>
            <w:tcW w:w="0" w:type="auto"/>
          </w:tcPr>
          <w:p w14:paraId="741281C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%</w:t>
            </w:r>
          </w:p>
        </w:tc>
      </w:tr>
      <w:tr w:rsidR="006110A4" w:rsidRPr="001560A1" w14:paraId="075C9BE0" w14:textId="77777777" w:rsidTr="003A4F4F">
        <w:trPr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146B7F" w14:textId="77777777" w:rsidR="006110A4" w:rsidRPr="004C586C" w:rsidRDefault="006110A4" w:rsidP="003A4F4F">
            <w:pPr>
              <w:pStyle w:val="Bezproreda"/>
              <w:jc w:val="center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65-69</w:t>
            </w:r>
          </w:p>
        </w:tc>
        <w:tc>
          <w:tcPr>
            <w:tcW w:w="0" w:type="auto"/>
          </w:tcPr>
          <w:p w14:paraId="076C9CA4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14:paraId="6CC1E73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 xml:space="preserve">-         </w:t>
            </w:r>
          </w:p>
        </w:tc>
        <w:tc>
          <w:tcPr>
            <w:tcW w:w="466" w:type="dxa"/>
          </w:tcPr>
          <w:p w14:paraId="65D011B1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A439A53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E8458FE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  <w:p w14:paraId="0656BF0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48EC00B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0E4E9D1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8EAAF4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E52DAA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3B9C45A3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752864C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AF8CC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EB8574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0F92659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140D8D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FCC300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auto"/>
                <w:sz w:val="24"/>
                <w:szCs w:val="24"/>
              </w:rPr>
              <w:t>0,82</w:t>
            </w:r>
          </w:p>
        </w:tc>
      </w:tr>
      <w:tr w:rsidR="006110A4" w:rsidRPr="001560A1" w14:paraId="7B7DD583" w14:textId="77777777" w:rsidTr="003A4F4F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D48D90" w14:textId="77777777" w:rsidR="006110A4" w:rsidRPr="004C586C" w:rsidRDefault="006110A4" w:rsidP="003A4F4F">
            <w:pPr>
              <w:pStyle w:val="Bezproreda"/>
              <w:jc w:val="center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70-74</w:t>
            </w:r>
          </w:p>
        </w:tc>
        <w:tc>
          <w:tcPr>
            <w:tcW w:w="0" w:type="auto"/>
          </w:tcPr>
          <w:p w14:paraId="23476EBC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 xml:space="preserve">         </w:t>
            </w:r>
          </w:p>
        </w:tc>
        <w:tc>
          <w:tcPr>
            <w:tcW w:w="466" w:type="dxa"/>
          </w:tcPr>
          <w:p w14:paraId="066FD63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  <w:p w14:paraId="0B7A1DD4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</w:tcPr>
          <w:p w14:paraId="66D70EA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  <w:p w14:paraId="635AF9A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34298B90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DBD6C0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4CA4982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F72DE30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4C2A8BC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2AD0113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B31011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20372DE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95AB29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7826C79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1885671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66909E3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6AD2554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auto"/>
                <w:sz w:val="24"/>
                <w:szCs w:val="24"/>
              </w:rPr>
              <w:t>5,74</w:t>
            </w:r>
          </w:p>
        </w:tc>
      </w:tr>
      <w:tr w:rsidR="006110A4" w:rsidRPr="001560A1" w14:paraId="739576D1" w14:textId="77777777" w:rsidTr="003A4F4F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75062A" w14:textId="77777777" w:rsidR="006110A4" w:rsidRPr="004C586C" w:rsidRDefault="006110A4" w:rsidP="003A4F4F">
            <w:pPr>
              <w:pStyle w:val="Bezproreda"/>
              <w:jc w:val="center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75-79</w:t>
            </w:r>
          </w:p>
        </w:tc>
        <w:tc>
          <w:tcPr>
            <w:tcW w:w="0" w:type="auto"/>
          </w:tcPr>
          <w:p w14:paraId="157A519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14:paraId="10993A58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14:paraId="615FFAB0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211F09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3B061B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40A20505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22A7729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CE432F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9852B31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4D6C65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E8526F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534C6B3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4B762F8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A5CA8C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FC478BE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5F58FAAC" w14:textId="77777777" w:rsidR="006110A4" w:rsidRPr="004C586C" w:rsidRDefault="006110A4" w:rsidP="003A4F4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19,67</w:t>
            </w:r>
          </w:p>
        </w:tc>
      </w:tr>
      <w:tr w:rsidR="006110A4" w:rsidRPr="001560A1" w14:paraId="0B637BD2" w14:textId="77777777" w:rsidTr="003A4F4F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FC2411" w14:textId="77777777" w:rsidR="006110A4" w:rsidRPr="004C586C" w:rsidRDefault="006110A4" w:rsidP="003A4F4F">
            <w:pPr>
              <w:pStyle w:val="Bezproreda"/>
              <w:jc w:val="center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80-84</w:t>
            </w:r>
          </w:p>
        </w:tc>
        <w:tc>
          <w:tcPr>
            <w:tcW w:w="0" w:type="auto"/>
          </w:tcPr>
          <w:p w14:paraId="2F0068A2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14:paraId="3DBADB21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14:paraId="44755761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4A60EA2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18C5A5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073386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F480ECE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A6CB592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77E9FD8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FC6FA69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F8158EC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03D3A38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7EF19B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ABA2AC5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13078CA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auto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23ABA847" w14:textId="77777777" w:rsidR="006110A4" w:rsidRPr="004C586C" w:rsidRDefault="006110A4" w:rsidP="003A4F4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auto"/>
                <w:sz w:val="24"/>
                <w:szCs w:val="24"/>
              </w:rPr>
              <w:t>20,49</w:t>
            </w:r>
          </w:p>
        </w:tc>
      </w:tr>
      <w:tr w:rsidR="006110A4" w:rsidRPr="001560A1" w14:paraId="1011CC54" w14:textId="77777777" w:rsidTr="003A4F4F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91DA78" w14:textId="77777777" w:rsidR="006110A4" w:rsidRPr="004C586C" w:rsidRDefault="006110A4" w:rsidP="003A4F4F">
            <w:pPr>
              <w:pStyle w:val="Bezproreda"/>
              <w:jc w:val="center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85-89</w:t>
            </w:r>
          </w:p>
        </w:tc>
        <w:tc>
          <w:tcPr>
            <w:tcW w:w="0" w:type="auto"/>
          </w:tcPr>
          <w:p w14:paraId="3076E365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14:paraId="5BFE5D34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14:paraId="484A779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BDBDF88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D1B5D43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DD5D318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F100E05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5F6A88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2AC7DFE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4E6A342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B60269E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2B662C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9F91F6C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653760F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189042A5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auto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7159760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auto"/>
                <w:sz w:val="24"/>
                <w:szCs w:val="24"/>
              </w:rPr>
              <w:t>27,87</w:t>
            </w:r>
          </w:p>
        </w:tc>
      </w:tr>
      <w:tr w:rsidR="006110A4" w:rsidRPr="001560A1" w14:paraId="57FD6ECC" w14:textId="77777777" w:rsidTr="003A4F4F">
        <w:trPr>
          <w:trHeight w:val="6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D867A5" w14:textId="77777777" w:rsidR="006110A4" w:rsidRPr="004C586C" w:rsidRDefault="006110A4" w:rsidP="003A4F4F">
            <w:pPr>
              <w:pStyle w:val="Bezproreda"/>
              <w:jc w:val="center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90-94</w:t>
            </w:r>
          </w:p>
        </w:tc>
        <w:tc>
          <w:tcPr>
            <w:tcW w:w="0" w:type="auto"/>
          </w:tcPr>
          <w:p w14:paraId="2A0CD01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  <w:p w14:paraId="489840E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</w:tcPr>
          <w:p w14:paraId="13FE8E0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14:paraId="279B472F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B06A919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991E173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0C82C98E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7AF8B9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8A48428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A6EE02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4A9A080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233599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70126FC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2417AA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50BEC42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3573564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24C295E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auto"/>
                <w:sz w:val="24"/>
                <w:szCs w:val="24"/>
              </w:rPr>
              <w:t>21,31</w:t>
            </w:r>
          </w:p>
        </w:tc>
      </w:tr>
      <w:tr w:rsidR="006110A4" w:rsidRPr="001560A1" w14:paraId="75153A9A" w14:textId="77777777" w:rsidTr="003A4F4F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906492" w14:textId="77777777" w:rsidR="006110A4" w:rsidRPr="004C586C" w:rsidRDefault="006110A4" w:rsidP="003A4F4F">
            <w:pPr>
              <w:pStyle w:val="Bezproreda"/>
              <w:jc w:val="center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95-99</w:t>
            </w:r>
          </w:p>
        </w:tc>
        <w:tc>
          <w:tcPr>
            <w:tcW w:w="0" w:type="auto"/>
          </w:tcPr>
          <w:p w14:paraId="2E6F146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14:paraId="766F55D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14:paraId="283CF472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457A7D13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71D1C92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2DDB84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EF327D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  <w:p w14:paraId="214CA88C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14:paraId="14EABEE1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CA9842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E405BEE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6613B265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CAFACFA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1A8BB5F5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CD04840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D70ADB1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6C4559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i/>
                <w:color w:val="auto"/>
                <w:sz w:val="24"/>
                <w:szCs w:val="24"/>
              </w:rPr>
              <w:t>4,10</w:t>
            </w:r>
          </w:p>
        </w:tc>
      </w:tr>
      <w:tr w:rsidR="006110A4" w:rsidRPr="001560A1" w14:paraId="4ABE88BE" w14:textId="77777777" w:rsidTr="003A4F4F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8" w:space="0" w:color="A5A5A5"/>
            </w:tcBorders>
          </w:tcPr>
          <w:p w14:paraId="4A762C97" w14:textId="77777777" w:rsidR="006110A4" w:rsidRPr="004C586C" w:rsidRDefault="006110A4" w:rsidP="003A4F4F">
            <w:pPr>
              <w:pStyle w:val="Bezproreda"/>
              <w:jc w:val="center"/>
              <w:rPr>
                <w:rFonts w:cs="Calibri"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i/>
                <w:color w:val="auto"/>
                <w:sz w:val="24"/>
                <w:szCs w:val="24"/>
              </w:rPr>
              <w:t>UKUPNO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3299866E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4</w:t>
            </w:r>
          </w:p>
        </w:tc>
        <w:tc>
          <w:tcPr>
            <w:tcW w:w="466" w:type="dxa"/>
            <w:tcBorders>
              <w:bottom w:val="single" w:sz="8" w:space="0" w:color="A5A5A5"/>
            </w:tcBorders>
          </w:tcPr>
          <w:p w14:paraId="46C7012D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6</w:t>
            </w:r>
          </w:p>
        </w:tc>
        <w:tc>
          <w:tcPr>
            <w:tcW w:w="466" w:type="dxa"/>
            <w:tcBorders>
              <w:bottom w:val="single" w:sz="8" w:space="0" w:color="A5A5A5"/>
            </w:tcBorders>
          </w:tcPr>
          <w:p w14:paraId="5B8505A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193767A9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7D907F81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2B787226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46BFE010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4A03B1DC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0ACB1BE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2CFAB56D" w14:textId="77777777" w:rsidR="006110A4" w:rsidRPr="004C586C" w:rsidRDefault="006110A4" w:rsidP="003A4F4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290EF323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3D9245B4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2F88E8E0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325AB517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5CE1F36B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 w:rsidRPr="004C586C"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bottom w:val="single" w:sz="8" w:space="0" w:color="A5A5A5"/>
            </w:tcBorders>
          </w:tcPr>
          <w:p w14:paraId="63443552" w14:textId="77777777" w:rsidR="006110A4" w:rsidRPr="004C586C" w:rsidRDefault="006110A4" w:rsidP="003A4F4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color w:val="auto"/>
                <w:sz w:val="24"/>
                <w:szCs w:val="24"/>
              </w:rPr>
              <w:t>100,00</w:t>
            </w:r>
          </w:p>
        </w:tc>
      </w:tr>
    </w:tbl>
    <w:p w14:paraId="0A90C7D4" w14:textId="77777777" w:rsidR="006110A4" w:rsidRDefault="006110A4" w:rsidP="006110A4"/>
    <w:p w14:paraId="6365780A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1BDB7503" w14:textId="77777777" w:rsidR="00F05699" w:rsidRDefault="00D07A35" w:rsidP="00F05699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>Iz tablice je vidljivo kako se većina stanara nalazi u starosnoj grupi od 80-84, 85-89 i 90-94 godina – ukupno 85 osoba ili 69,67% . Većinu populacije korisnika smještenih u našoj ustanovi čine žene – 78 stanarki ili 63,93%, a manji dio muškarci – 44 stanara ili 36,07%.</w:t>
      </w:r>
    </w:p>
    <w:p w14:paraId="46C9A7E5" w14:textId="1376B76B" w:rsidR="00CC5B0C" w:rsidRDefault="00D07A35" w:rsidP="00273A0F">
      <w:pPr>
        <w:pStyle w:val="Bezproreda"/>
        <w:spacing w:line="276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>Općenito je uočljiv trend starenja cjelokupne populacije i to se odražava i na životnu dob naših stanara, jer na smještaj dolaze u pravilu sve starije i bolesnije osobe. Brinemo o 57 osoba u III. i 26 osoba u IV. stupnju usluge (68,03%) i taj se broj povećava.</w:t>
      </w:r>
    </w:p>
    <w:p w14:paraId="2D2535A1" w14:textId="77777777" w:rsidR="00273A0F" w:rsidRDefault="00273A0F" w:rsidP="00273A0F">
      <w:pPr>
        <w:pStyle w:val="Bezproreda"/>
        <w:spacing w:line="276" w:lineRule="auto"/>
        <w:ind w:firstLine="708"/>
        <w:rPr>
          <w:rFonts w:ascii="Times New Roman" w:hAnsi="Times New Roman"/>
          <w:i/>
          <w:sz w:val="24"/>
          <w:szCs w:val="24"/>
        </w:rPr>
      </w:pPr>
    </w:p>
    <w:p w14:paraId="26B991EF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7223890D" w14:textId="77777777" w:rsidR="00D07A35" w:rsidRPr="00E1551E" w:rsidRDefault="00D07A35" w:rsidP="00D07A35">
      <w:pPr>
        <w:pStyle w:val="Bezproreda"/>
        <w:spacing w:line="276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E1551E">
        <w:rPr>
          <w:rFonts w:ascii="Times New Roman" w:hAnsi="Times New Roman"/>
          <w:b/>
          <w:i/>
          <w:sz w:val="24"/>
          <w:szCs w:val="24"/>
        </w:rPr>
        <w:t>IV. IZVANINSTITUCIONALNA SKRB</w:t>
      </w:r>
    </w:p>
    <w:p w14:paraId="584DB12E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57A86B2E" w14:textId="5B921CF9" w:rsidR="00D07A35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 xml:space="preserve">Uz redovitu skrb o smještenim stanarima, Dom osigurava i topli obrok – ručak za prosječno 56 vanjskih korisnika, kojima se obroci dostavljaju na područje Grada Opatije i </w:t>
      </w:r>
      <w:r w:rsidRPr="00E1551E">
        <w:rPr>
          <w:rFonts w:ascii="Times New Roman" w:hAnsi="Times New Roman"/>
          <w:i/>
          <w:sz w:val="24"/>
          <w:szCs w:val="24"/>
        </w:rPr>
        <w:lastRenderedPageBreak/>
        <w:t xml:space="preserve">općina Matulji i Lovran. </w:t>
      </w:r>
      <w:proofErr w:type="spellStart"/>
      <w:r w:rsidR="00D22F7F">
        <w:rPr>
          <w:rFonts w:ascii="Times New Roman" w:hAnsi="Times New Roman"/>
          <w:i/>
          <w:sz w:val="24"/>
          <w:szCs w:val="24"/>
        </w:rPr>
        <w:t>Koregirana</w:t>
      </w:r>
      <w:proofErr w:type="spellEnd"/>
      <w:r w:rsidRPr="00E1551E">
        <w:rPr>
          <w:rFonts w:ascii="Times New Roman" w:hAnsi="Times New Roman"/>
          <w:i/>
          <w:sz w:val="24"/>
          <w:szCs w:val="24"/>
        </w:rPr>
        <w:t xml:space="preserve"> je cijena obroka od 1. studenog 2024.g. zbog povećanih troškova i stalnog rasta cijena hrane i energenata. </w:t>
      </w:r>
    </w:p>
    <w:p w14:paraId="42D916AC" w14:textId="77777777" w:rsidR="00571439" w:rsidRDefault="00571439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748D1144" w14:textId="77777777" w:rsidR="006110A4" w:rsidRPr="00C00176" w:rsidRDefault="006110A4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73249934" w14:textId="77777777" w:rsidR="00D07A35" w:rsidRPr="00E1551E" w:rsidRDefault="00D07A35" w:rsidP="00D07A35">
      <w:pPr>
        <w:pStyle w:val="Bezproreda"/>
        <w:spacing w:line="276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E1551E">
        <w:rPr>
          <w:rFonts w:ascii="Times New Roman" w:hAnsi="Times New Roman"/>
          <w:b/>
          <w:i/>
          <w:sz w:val="24"/>
          <w:szCs w:val="24"/>
        </w:rPr>
        <w:t xml:space="preserve">V. SOCIJALNI RAD </w:t>
      </w:r>
    </w:p>
    <w:p w14:paraId="5E164365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17245BED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>U Odjelu socijalnog rada u protekloj godini obavljali su se redovito i slijedeći poslovi:</w:t>
      </w:r>
    </w:p>
    <w:p w14:paraId="68E74B97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>- poslovi koji prethode prijemu novih stanara u Dom podrazumijevali su aktivan rad u Komisiji za prijem i otpust korisnika uz vođenje zapisnika, suradnju s Hrvatskim zavodom za socijalni rad- Područni ured Opatija oko smještaja, svakodnevni rad sa strankama u svrhu davanja informacija o smještaju i mogućnostima smještaja uz prateću pisanu dokumentaciju i davanje potrebnih obrazaca, telefonske informativne razgovore, pozivanje na smještaj prema listi čekanja, te obavljanje uvodnih razgovora s budućim stanarom o samom smještaju i svemu što osobu ili rodbinu interesira vezano uz sam smještaj, život u Domu i realizaciju konkretnih pitanja,</w:t>
      </w:r>
    </w:p>
    <w:p w14:paraId="0C4BDE6A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>- poslovi vezanih uz prijam novih stanara u Dom odnosili su se na popunjavanje i vođenje propisane dokumentacije vezane uz prijem novog stanara (osobni list, matična knjiga, priprema ugovora o smještaju), unos i kompjutorsku obradu podataka o novom stanaru u okviru programa Dogma, upoznavanje  stanara s drugim stanarima, upoznavanje s novim životnim prostorom, načinom funkcioniranja Doma  i kućnim redom, brigu o adaptaciji u novom ambijentu i novom načinu života, uvođenje novih stanara u neke od brojnih sadržaja i aktivnosti – sportskih, kulturnih, radnih, kreativnih, osluškujući interese i želje dotičnog stanara, inzistiranje na učestalim kontaktima s djecom i rodbinom novog stanara u svrhu bolje suradnje i lakše adaptacije,</w:t>
      </w:r>
    </w:p>
    <w:p w14:paraId="55A033F7" w14:textId="4C40184B" w:rsidR="00D07A35" w:rsidRPr="00E1551E" w:rsidRDefault="00D07A35" w:rsidP="00D07A35">
      <w:pPr>
        <w:pStyle w:val="Bezproreda"/>
        <w:spacing w:line="276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 xml:space="preserve">- svakodnevni individualni rad s stanarima prema individualnom planu i potrebama obavljao se kako bi se stanarima olakšao svakodnevni život, osigurala im se sigurna </w:t>
      </w:r>
      <w:r w:rsidR="00E10DAF">
        <w:rPr>
          <w:rFonts w:ascii="Times New Roman" w:hAnsi="Times New Roman"/>
          <w:i/>
          <w:sz w:val="24"/>
          <w:szCs w:val="24"/>
        </w:rPr>
        <w:t>i</w:t>
      </w:r>
      <w:r w:rsidRPr="00E1551E">
        <w:rPr>
          <w:rFonts w:ascii="Times New Roman" w:hAnsi="Times New Roman"/>
          <w:i/>
          <w:sz w:val="24"/>
          <w:szCs w:val="24"/>
        </w:rPr>
        <w:t xml:space="preserve"> atmosfera</w:t>
      </w:r>
      <w:r w:rsidR="00E10DAF">
        <w:rPr>
          <w:rFonts w:ascii="Times New Roman" w:hAnsi="Times New Roman"/>
          <w:i/>
          <w:sz w:val="24"/>
          <w:szCs w:val="24"/>
        </w:rPr>
        <w:t xml:space="preserve"> podrške</w:t>
      </w:r>
      <w:r w:rsidRPr="00E1551E">
        <w:rPr>
          <w:rFonts w:ascii="Times New Roman" w:hAnsi="Times New Roman"/>
          <w:i/>
          <w:sz w:val="24"/>
          <w:szCs w:val="24"/>
        </w:rPr>
        <w:t>, te podigla kvaliteta života,</w:t>
      </w:r>
    </w:p>
    <w:p w14:paraId="7DF6720E" w14:textId="77777777" w:rsidR="00D07A35" w:rsidRPr="00E1551E" w:rsidRDefault="00D07A35" w:rsidP="00D07A35">
      <w:pPr>
        <w:pStyle w:val="Bezproreda"/>
        <w:spacing w:line="276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>- pomoć i rješavanje čestih konfliktnih situacija među stanarima, te premještaj iz sobe u sobu zbog neslaganja ili promjena u zdravstvenom stanju stanara, dio su tih poslova.</w:t>
      </w:r>
    </w:p>
    <w:p w14:paraId="72826F6E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>Pružane su različite pomoći stanarima, kao pomoć u realizaciji njihovih prava iz korisnika, likvidacija mirovina, ishođenje osobnih isprava, pomoć pri ostvarivanju svih drugih prava, opomene i dogovori s stanarima dužnicima itd..</w:t>
      </w:r>
    </w:p>
    <w:p w14:paraId="10F9C1FB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>Provođen je grupni rad s stanarima po zgradama  ili interesnim grupama s ciljem uključivanja korisnika u odlučivanje i kreiranje svakodnevnog života, što znači omogućiti korisnicima konkretnu aktivnost u „svom Domu“, nasuprot pasivnom korištenju prostora i usluga, a koji rezultira obostranom korišću i zadovoljstvom, npr. osmišljavanje grupa i sadržaja slobodnih aktivnosti, odabirali su  izrađivanje suvenira, čestitki, ukrasa i nakita u kreativnoj radionici, njegovanje malih vrtova, cvjetnjaka, briga i uređenje zelenih površina oko Doma, njegovanje sobnih biljaka….</w:t>
      </w:r>
    </w:p>
    <w:p w14:paraId="589366C4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ab/>
        <w:t>Tijekom 2024. godine u stručnom radu naglasak se stavljao na pružanje psihosocijalne podrške stanarima individualnim i grupnim radom.</w:t>
      </w:r>
    </w:p>
    <w:p w14:paraId="36545DA0" w14:textId="3D665535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 xml:space="preserve">            </w:t>
      </w:r>
    </w:p>
    <w:p w14:paraId="5D98953F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lastRenderedPageBreak/>
        <w:t xml:space="preserve">           Povjerenstvo za utvrđivanje stupnja njege održavalo je redovite sastanke radi pružanja odgovarajuće njege korisnicima.</w:t>
      </w:r>
    </w:p>
    <w:p w14:paraId="41A26EB9" w14:textId="039CE7D4" w:rsidR="00D07A35" w:rsidRPr="00E1551E" w:rsidRDefault="00D07A35" w:rsidP="00D07A35">
      <w:pPr>
        <w:pStyle w:val="Bezproreda"/>
        <w:spacing w:line="276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>Novi Pravilnik o pružanju usluge pomoći u kući stupio ja na snagu dana,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1551E">
        <w:rPr>
          <w:rFonts w:ascii="Times New Roman" w:hAnsi="Times New Roman"/>
          <w:i/>
          <w:sz w:val="24"/>
          <w:szCs w:val="24"/>
        </w:rPr>
        <w:t>18.0</w:t>
      </w:r>
      <w:r>
        <w:rPr>
          <w:rFonts w:ascii="Times New Roman" w:hAnsi="Times New Roman"/>
          <w:i/>
          <w:sz w:val="24"/>
          <w:szCs w:val="24"/>
        </w:rPr>
        <w:t>7</w:t>
      </w:r>
      <w:r w:rsidRPr="00E1551E">
        <w:rPr>
          <w:rFonts w:ascii="Times New Roman" w:hAnsi="Times New Roman"/>
          <w:i/>
          <w:sz w:val="24"/>
          <w:szCs w:val="24"/>
        </w:rPr>
        <w:t>.2024.godine</w:t>
      </w:r>
      <w:r>
        <w:rPr>
          <w:rFonts w:ascii="Times New Roman" w:hAnsi="Times New Roman"/>
          <w:i/>
          <w:sz w:val="24"/>
          <w:szCs w:val="24"/>
        </w:rPr>
        <w:t>.</w:t>
      </w:r>
      <w:r w:rsidRPr="00E1551E">
        <w:rPr>
          <w:rFonts w:ascii="Times New Roman" w:hAnsi="Times New Roman"/>
          <w:i/>
          <w:sz w:val="24"/>
          <w:szCs w:val="24"/>
        </w:rPr>
        <w:t xml:space="preserve">  </w:t>
      </w:r>
    </w:p>
    <w:p w14:paraId="0F7E8B13" w14:textId="77777777" w:rsidR="00D07A35" w:rsidRPr="00E1551E" w:rsidRDefault="00D07A35" w:rsidP="00D07A35">
      <w:pPr>
        <w:pStyle w:val="Bezproreda"/>
        <w:spacing w:line="276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>Novi Pravilnik o prijemu i otpustu korisnika stupio je na snagu dana, 26.12.2024.g., te se od tada postupa po istima.</w:t>
      </w:r>
    </w:p>
    <w:p w14:paraId="04A9FF8B" w14:textId="77777777" w:rsidR="00D07A35" w:rsidRPr="00E1551E" w:rsidRDefault="00D07A35" w:rsidP="00D07A35">
      <w:pPr>
        <w:pStyle w:val="Bezproreda"/>
        <w:spacing w:line="276" w:lineRule="auto"/>
        <w:rPr>
          <w:rFonts w:ascii="Times New Roman" w:hAnsi="Times New Roman"/>
          <w:i/>
          <w:sz w:val="24"/>
          <w:szCs w:val="24"/>
        </w:rPr>
      </w:pPr>
      <w:r w:rsidRPr="00E1551E">
        <w:rPr>
          <w:rFonts w:ascii="Times New Roman" w:hAnsi="Times New Roman"/>
          <w:i/>
          <w:sz w:val="24"/>
          <w:szCs w:val="24"/>
        </w:rPr>
        <w:t xml:space="preserve">         Socijalna radnica aktivno sudjeluje u pripremi i vođenju sastanaka E-</w:t>
      </w:r>
      <w:proofErr w:type="spellStart"/>
      <w:r w:rsidRPr="00E1551E">
        <w:rPr>
          <w:rFonts w:ascii="Times New Roman" w:hAnsi="Times New Roman"/>
          <w:i/>
          <w:sz w:val="24"/>
          <w:szCs w:val="24"/>
        </w:rPr>
        <w:t>Qalina</w:t>
      </w:r>
      <w:proofErr w:type="spellEnd"/>
      <w:r w:rsidRPr="00E1551E">
        <w:rPr>
          <w:rFonts w:ascii="Times New Roman" w:hAnsi="Times New Roman"/>
          <w:i/>
          <w:sz w:val="24"/>
          <w:szCs w:val="24"/>
        </w:rPr>
        <w:t xml:space="preserve"> (socijalna radnica je moderator), te sudjeluje u grupi vodstvo.</w:t>
      </w:r>
    </w:p>
    <w:p w14:paraId="0FF0FC78" w14:textId="77777777" w:rsidR="00F05699" w:rsidRDefault="00F05699" w:rsidP="00F05699"/>
    <w:p w14:paraId="1FCB262B" w14:textId="77777777" w:rsidR="00F05699" w:rsidRPr="00F01640" w:rsidRDefault="00F05699" w:rsidP="00F05699">
      <w:pPr>
        <w:rPr>
          <w:i/>
        </w:rPr>
      </w:pPr>
    </w:p>
    <w:p w14:paraId="37471465" w14:textId="77777777" w:rsidR="000A6176" w:rsidRDefault="00F05699" w:rsidP="000A6176">
      <w:pPr>
        <w:ind w:firstLine="708"/>
        <w:rPr>
          <w:b/>
          <w:bCs/>
          <w:i/>
          <w:iCs/>
        </w:rPr>
      </w:pPr>
      <w:r w:rsidRPr="00F01640">
        <w:rPr>
          <w:b/>
          <w:bCs/>
          <w:i/>
          <w:iCs/>
        </w:rPr>
        <w:t xml:space="preserve">VI. RADNO OKUPACIJSKE AKTIVNOSTI I ORGANIZIRANJE </w:t>
      </w:r>
    </w:p>
    <w:p w14:paraId="2B1241F7" w14:textId="24BE6576" w:rsidR="00F05699" w:rsidRPr="00F01640" w:rsidRDefault="00F05699" w:rsidP="000A6176">
      <w:pPr>
        <w:ind w:firstLine="708"/>
        <w:rPr>
          <w:b/>
          <w:bCs/>
          <w:i/>
          <w:iCs/>
        </w:rPr>
      </w:pPr>
      <w:r w:rsidRPr="00F01640">
        <w:rPr>
          <w:b/>
          <w:bCs/>
          <w:i/>
          <w:iCs/>
        </w:rPr>
        <w:t>SLOBODNOG VREMENA STANARA</w:t>
      </w:r>
    </w:p>
    <w:p w14:paraId="7679674F" w14:textId="77777777" w:rsidR="00F05699" w:rsidRDefault="00F05699" w:rsidP="00F05699">
      <w:pPr>
        <w:rPr>
          <w:b/>
          <w:bCs/>
          <w:i/>
          <w:iCs/>
        </w:rPr>
      </w:pPr>
    </w:p>
    <w:p w14:paraId="222409A1" w14:textId="77777777" w:rsidR="00C00176" w:rsidRPr="00F01640" w:rsidRDefault="00C00176" w:rsidP="00F05699">
      <w:pPr>
        <w:rPr>
          <w:b/>
          <w:bCs/>
          <w:i/>
          <w:iCs/>
        </w:rPr>
      </w:pPr>
    </w:p>
    <w:p w14:paraId="2A7D45F3" w14:textId="77777777" w:rsidR="00F05699" w:rsidRPr="00F01640" w:rsidRDefault="00F05699" w:rsidP="00571439">
      <w:pPr>
        <w:ind w:firstLine="708"/>
      </w:pPr>
      <w:r w:rsidRPr="00F01640">
        <w:t>Aktivnosti su provedene u skladu s Planom i programom Doma za starije osobe „Volosko“ Opatija, za 202</w:t>
      </w:r>
      <w:r>
        <w:t>4</w:t>
      </w:r>
      <w:r w:rsidRPr="00F01640">
        <w:t>. godinu:</w:t>
      </w:r>
    </w:p>
    <w:p w14:paraId="22F145AF" w14:textId="77777777" w:rsidR="00F05699" w:rsidRPr="00F01640" w:rsidRDefault="00F05699" w:rsidP="00F05699">
      <w:pPr>
        <w:rPr>
          <w:i/>
          <w:iCs/>
        </w:rPr>
      </w:pPr>
    </w:p>
    <w:p w14:paraId="1D0B0C37" w14:textId="77777777" w:rsidR="00F05699" w:rsidRPr="00F01640" w:rsidRDefault="00F05699" w:rsidP="00F05699">
      <w:pPr>
        <w:rPr>
          <w:b/>
          <w:bCs/>
          <w:i/>
          <w:iCs/>
        </w:rPr>
      </w:pPr>
      <w:r w:rsidRPr="00F01640">
        <w:rPr>
          <w:b/>
          <w:bCs/>
          <w:i/>
          <w:iCs/>
        </w:rPr>
        <w:t>Tablica  Zgrada A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7"/>
        <w:gridCol w:w="2129"/>
        <w:gridCol w:w="2087"/>
        <w:gridCol w:w="2177"/>
      </w:tblGrid>
      <w:tr w:rsidR="00F05699" w:rsidRPr="00F01640" w14:paraId="645751F6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51F4" w14:textId="77777777" w:rsidR="00F05699" w:rsidRPr="00F01640" w:rsidRDefault="00F05699" w:rsidP="0029394E">
            <w:pPr>
              <w:rPr>
                <w:b/>
                <w:bCs/>
                <w:i/>
                <w:iCs/>
              </w:rPr>
            </w:pPr>
          </w:p>
          <w:p w14:paraId="77B4CB6A" w14:textId="77777777" w:rsidR="00F05699" w:rsidRPr="00F01640" w:rsidRDefault="00F05699" w:rsidP="0029394E">
            <w:pPr>
              <w:rPr>
                <w:b/>
                <w:bCs/>
                <w:i/>
                <w:iCs/>
              </w:rPr>
            </w:pPr>
            <w:r w:rsidRPr="00F01640">
              <w:rPr>
                <w:b/>
                <w:bCs/>
                <w:i/>
                <w:iCs/>
              </w:rPr>
              <w:t>VRSTA AKTIVNOSTI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902D" w14:textId="77777777" w:rsidR="00F05699" w:rsidRPr="00F01640" w:rsidRDefault="00F05699" w:rsidP="0029394E">
            <w:pPr>
              <w:rPr>
                <w:b/>
                <w:bCs/>
                <w:i/>
                <w:iCs/>
              </w:rPr>
            </w:pPr>
          </w:p>
          <w:p w14:paraId="2763F321" w14:textId="77777777" w:rsidR="00F05699" w:rsidRPr="00F01640" w:rsidRDefault="00F05699" w:rsidP="0029394E">
            <w:pPr>
              <w:rPr>
                <w:b/>
                <w:bCs/>
                <w:i/>
                <w:iCs/>
              </w:rPr>
            </w:pPr>
            <w:r w:rsidRPr="00F01640">
              <w:rPr>
                <w:b/>
                <w:bCs/>
                <w:i/>
                <w:iCs/>
              </w:rPr>
              <w:t>AKTIVNE STANARKE (Ž)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F84E" w14:textId="77777777" w:rsidR="00F05699" w:rsidRPr="00F01640" w:rsidRDefault="00F05699" w:rsidP="0029394E">
            <w:pPr>
              <w:rPr>
                <w:b/>
                <w:bCs/>
                <w:i/>
                <w:iCs/>
              </w:rPr>
            </w:pPr>
          </w:p>
          <w:p w14:paraId="15AC8E79" w14:textId="77777777" w:rsidR="00F05699" w:rsidRPr="00F01640" w:rsidRDefault="00F05699" w:rsidP="0029394E">
            <w:pPr>
              <w:rPr>
                <w:b/>
                <w:bCs/>
                <w:i/>
                <w:iCs/>
              </w:rPr>
            </w:pPr>
            <w:r w:rsidRPr="00F01640">
              <w:rPr>
                <w:b/>
                <w:bCs/>
                <w:i/>
                <w:iCs/>
              </w:rPr>
              <w:t>AKTIVNI STANARI (M)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6C09" w14:textId="77777777" w:rsidR="00F05699" w:rsidRPr="00F01640" w:rsidRDefault="00F05699" w:rsidP="0029394E">
            <w:pPr>
              <w:rPr>
                <w:b/>
                <w:bCs/>
                <w:i/>
                <w:iCs/>
              </w:rPr>
            </w:pPr>
            <w:r w:rsidRPr="00F01640">
              <w:rPr>
                <w:b/>
                <w:bCs/>
                <w:i/>
                <w:iCs/>
              </w:rPr>
              <w:t>PROVOĐENJE AKTIVNOSTI (svakodnevno, tjedno, mjesečno, prigodno)</w:t>
            </w:r>
          </w:p>
        </w:tc>
      </w:tr>
      <w:tr w:rsidR="00F05699" w:rsidRPr="00F01640" w14:paraId="495EE670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02928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Kreativne radionice</w:t>
            </w:r>
            <w:bookmarkStart w:id="0" w:name="_gjdgxs"/>
            <w:bookmarkEnd w:id="0"/>
            <w:r w:rsidRPr="00F01640">
              <w:rPr>
                <w:i/>
                <w:iCs/>
              </w:rPr>
              <w:t xml:space="preserve"> (crtanje, bojanje, izrada, ukrasnih i uporabnih predmeta, </w:t>
            </w:r>
            <w:proofErr w:type="spellStart"/>
            <w:r w:rsidRPr="00F01640">
              <w:rPr>
                <w:i/>
                <w:iCs/>
              </w:rPr>
              <w:t>kaširanje</w:t>
            </w:r>
            <w:proofErr w:type="spellEnd"/>
            <w:r w:rsidRPr="00F01640">
              <w:rPr>
                <w:i/>
                <w:iCs/>
              </w:rPr>
              <w:t>...)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8E6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BCE6844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883060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1</w:t>
            </w:r>
            <w:r>
              <w:rPr>
                <w:i/>
                <w:iCs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B779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5AD65A4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820FF6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</w:t>
            </w:r>
            <w:r>
              <w:rPr>
                <w:i/>
                <w:iCs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B61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E402F26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F5DB7BE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0B57B45E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B3E9D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Domska </w:t>
            </w:r>
            <w:r>
              <w:rPr>
                <w:i/>
                <w:iCs/>
              </w:rPr>
              <w:t>biblioteka</w:t>
            </w:r>
            <w:r w:rsidRPr="00F01640">
              <w:rPr>
                <w:i/>
                <w:iCs/>
              </w:rPr>
              <w:t xml:space="preserve"> - pomoć u razmjeni knjiga, čitanje tjednog tiska (Novi List, Opatija, Glorija, Story...)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E467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7101552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F0E8C5C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6749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826286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AE89278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CF0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8DDF35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5CC57FA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tjedno</w:t>
            </w:r>
          </w:p>
        </w:tc>
      </w:tr>
      <w:tr w:rsidR="00F05699" w:rsidRPr="00F01640" w14:paraId="4DE25B82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2382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Uređenje okoliša - čišćenje, sadnja cvijeća, zalijevanje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21641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 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CA842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D45A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svakodnevno</w:t>
            </w:r>
          </w:p>
        </w:tc>
      </w:tr>
      <w:tr w:rsidR="00F05699" w:rsidRPr="00F01640" w14:paraId="4A8F5523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D69C2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Pomoć u dnevnim aktivnostima (skupljanje suđa nakon obroka)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280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</w:t>
            </w:r>
          </w:p>
          <w:p w14:paraId="681F1B0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2A" w14:textId="77777777" w:rsidR="00F05699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</w:t>
            </w:r>
          </w:p>
          <w:p w14:paraId="0E457B47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-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FBE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D4BA896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svakodnevno</w:t>
            </w:r>
          </w:p>
        </w:tc>
      </w:tr>
      <w:tr w:rsidR="00F05699" w:rsidRPr="00F01640" w14:paraId="4A962E91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06F7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Sveta misa u Domu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171B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10-15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D5DD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5-8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6FF8A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7C203C39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55DEB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Uređenje oglasne ploče s prigodnim temama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FA2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5238A44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</w:t>
            </w:r>
            <w:r>
              <w:rPr>
                <w:i/>
                <w:iCs/>
              </w:rPr>
              <w:t>10</w:t>
            </w:r>
            <w:r w:rsidRPr="00F01640">
              <w:rPr>
                <w:i/>
                <w:iCs/>
              </w:rPr>
              <w:t>-</w:t>
            </w:r>
            <w:r>
              <w:rPr>
                <w:i/>
                <w:iCs/>
              </w:rPr>
              <w:t>12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D490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1A18EED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2-</w:t>
            </w:r>
            <w:r>
              <w:rPr>
                <w:i/>
                <w:iCs/>
              </w:rPr>
              <w:t>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E22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695CE82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325EE36A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3F3B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Šetnje s korisnicima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DA34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</w:t>
            </w:r>
            <w:r>
              <w:rPr>
                <w:i/>
                <w:iCs/>
              </w:rPr>
              <w:t>8</w:t>
            </w:r>
            <w:r w:rsidRPr="00F01640">
              <w:rPr>
                <w:i/>
                <w:iCs/>
              </w:rPr>
              <w:t>-</w:t>
            </w:r>
            <w:r>
              <w:rPr>
                <w:i/>
                <w:iCs/>
              </w:rPr>
              <w:t>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F950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3-4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3FD7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povremeno</w:t>
            </w:r>
          </w:p>
        </w:tc>
      </w:tr>
      <w:tr w:rsidR="00F05699" w:rsidRPr="00F01640" w14:paraId="6A6FB2D3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17D8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Proslave rođendana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BE78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10-15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9C4F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5-10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A9CC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1x mjesečno</w:t>
            </w:r>
          </w:p>
        </w:tc>
      </w:tr>
      <w:tr w:rsidR="00F05699" w:rsidRPr="00F01640" w14:paraId="7012DD0A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3FF0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Gostovanja u Domu (posjeti učenika, udruga, muzičari)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BA9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40D36D6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15-20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77E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BED895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8-10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5D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3182367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74A75224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B26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Obilježavanje važnijih datuma(Maškare, Dan žena, Međunarodni dan </w:t>
            </w:r>
            <w:r w:rsidRPr="00F01640">
              <w:rPr>
                <w:i/>
                <w:iCs/>
              </w:rPr>
              <w:lastRenderedPageBreak/>
              <w:t>starijih osoba, Svi Sveti, Martinje, Božić, Nova Godina..)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121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F0A8D97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2E6AB26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640D41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lastRenderedPageBreak/>
              <w:t xml:space="preserve">       20-25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E618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CCC16F6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C99B8F4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0593D76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lastRenderedPageBreak/>
              <w:t xml:space="preserve">      8-10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A30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655D7C6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643A26C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BBAB46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lastRenderedPageBreak/>
              <w:t>prigodno</w:t>
            </w:r>
          </w:p>
        </w:tc>
      </w:tr>
      <w:tr w:rsidR="00F05699" w:rsidRPr="00F01640" w14:paraId="28E4EC30" w14:textId="77777777" w:rsidTr="0029394E"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2BFC" w14:textId="59C7F326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Art t</w:t>
            </w:r>
            <w:r w:rsidR="00791512">
              <w:rPr>
                <w:i/>
                <w:iCs/>
              </w:rPr>
              <w:t>er</w:t>
            </w:r>
            <w:r>
              <w:rPr>
                <w:i/>
                <w:iCs/>
              </w:rPr>
              <w:t>apija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3497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6-8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8116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2-3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0920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>povremeno</w:t>
            </w:r>
          </w:p>
        </w:tc>
      </w:tr>
    </w:tbl>
    <w:p w14:paraId="6A8A6C05" w14:textId="77777777" w:rsidR="00F05699" w:rsidRDefault="00F05699" w:rsidP="00F05699">
      <w:pPr>
        <w:rPr>
          <w:b/>
          <w:bCs/>
          <w:i/>
          <w:iCs/>
        </w:rPr>
      </w:pPr>
    </w:p>
    <w:p w14:paraId="5B5EE16B" w14:textId="77777777" w:rsidR="00F05699" w:rsidRPr="00F01640" w:rsidRDefault="00F05699" w:rsidP="00F05699">
      <w:pPr>
        <w:rPr>
          <w:b/>
          <w:bCs/>
          <w:i/>
          <w:iCs/>
        </w:rPr>
      </w:pPr>
    </w:p>
    <w:p w14:paraId="61FAAB66" w14:textId="77777777" w:rsidR="00F05699" w:rsidRPr="00F01640" w:rsidRDefault="00F05699" w:rsidP="00F05699">
      <w:pPr>
        <w:rPr>
          <w:b/>
          <w:bCs/>
          <w:i/>
          <w:iCs/>
        </w:rPr>
      </w:pPr>
      <w:r w:rsidRPr="00F01640">
        <w:rPr>
          <w:b/>
          <w:bCs/>
          <w:i/>
          <w:iCs/>
        </w:rPr>
        <w:t>Tablica  Zgrada B</w:t>
      </w:r>
    </w:p>
    <w:tbl>
      <w:tblPr>
        <w:tblW w:w="90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4"/>
        <w:gridCol w:w="2130"/>
        <w:gridCol w:w="2088"/>
        <w:gridCol w:w="2183"/>
      </w:tblGrid>
      <w:tr w:rsidR="00F05699" w:rsidRPr="00F01640" w14:paraId="5D077327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469D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</w:p>
          <w:p w14:paraId="3537D7B7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VRSTA AKTIVNOSTI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69C9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</w:p>
          <w:p w14:paraId="5FF629D8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AKTIVNE STANARKE (Ž)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3DE8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</w:p>
          <w:p w14:paraId="6143991D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AKTIVNI STANARI (M)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5D157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PROVOĐENJE AKTIVNOSTI</w:t>
            </w:r>
          </w:p>
          <w:p w14:paraId="6C4CE559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(svakodnevno, tjedno, mjesečno, prigodno)</w:t>
            </w:r>
          </w:p>
        </w:tc>
      </w:tr>
      <w:tr w:rsidR="00F05699" w:rsidRPr="00F01640" w14:paraId="5AFF5741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987B2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Kreativne radionice (crtanje, bojanje, izrada, ukrasnih i uporabnih predmeta, </w:t>
            </w:r>
            <w:proofErr w:type="spellStart"/>
            <w:r w:rsidRPr="00F01640">
              <w:rPr>
                <w:i/>
                <w:iCs/>
              </w:rPr>
              <w:t>kaširanje</w:t>
            </w:r>
            <w:proofErr w:type="spellEnd"/>
            <w:r w:rsidRPr="00F01640">
              <w:rPr>
                <w:i/>
                <w:iCs/>
              </w:rPr>
              <w:t>...)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7A0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8521C0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109A76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43F4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6A6A9F4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2D2C5F7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3C7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5F5DBB5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9E89741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4684FC27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2CC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Domska </w:t>
            </w:r>
            <w:r>
              <w:rPr>
                <w:i/>
                <w:iCs/>
              </w:rPr>
              <w:t>biblioteka</w:t>
            </w:r>
            <w:r w:rsidRPr="00F01640">
              <w:rPr>
                <w:i/>
                <w:iCs/>
              </w:rPr>
              <w:t xml:space="preserve"> - pomoć u razmjeni knjiga, čitanje tjednog tiska(Novi List, Opatija, Glorija, Story ...)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E7A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6FB5E4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</w:t>
            </w:r>
          </w:p>
          <w:p w14:paraId="345C087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 4</w:t>
            </w:r>
          </w:p>
          <w:p w14:paraId="49BD3B5B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FD8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3FC29D7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</w:t>
            </w:r>
          </w:p>
          <w:p w14:paraId="7BDDC6D6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</w:t>
            </w:r>
            <w:r>
              <w:rPr>
                <w:i/>
                <w:iCs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069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2648D1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svakodnevno</w:t>
            </w:r>
          </w:p>
        </w:tc>
      </w:tr>
      <w:tr w:rsidR="00F05699" w:rsidRPr="00F01640" w14:paraId="3F1D151B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A2D5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Uređenje okoliša- čišćenje, sadnja cvijeća, zalijevanje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811C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6D4E2B8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 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4A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C28F86A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CFA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B0021CA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svakodnevno</w:t>
            </w:r>
          </w:p>
        </w:tc>
      </w:tr>
      <w:tr w:rsidR="00F05699" w:rsidRPr="00F01640" w14:paraId="62AF542F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F74AA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Pomaganje u dnevnim aktivnostima (nošenje obroka, skupljanje suđa nakon obroka, brisanje stolova, odlazak u ljekarnu...)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7F0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</w:t>
            </w:r>
          </w:p>
          <w:p w14:paraId="05748D74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3635C2D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1DA9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</w:t>
            </w:r>
          </w:p>
          <w:p w14:paraId="6582CB23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5B7E989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</w:t>
            </w:r>
            <w:r>
              <w:rPr>
                <w:i/>
                <w:iCs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1538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845E71F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5CC09209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svakodnevno</w:t>
            </w:r>
          </w:p>
        </w:tc>
      </w:tr>
      <w:tr w:rsidR="00F05699" w:rsidRPr="00F01640" w14:paraId="18CF1802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D8502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Proslave rođendana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9A30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8-10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BCBAC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5-6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741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1x mjesečno</w:t>
            </w:r>
          </w:p>
        </w:tc>
      </w:tr>
      <w:tr w:rsidR="00F05699" w:rsidRPr="00F01640" w14:paraId="318F55BF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B83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Gostovanja u Domu  (posjeti učenika, udruge, muzičari)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749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5C791B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1</w:t>
            </w:r>
            <w:r>
              <w:rPr>
                <w:i/>
                <w:iCs/>
              </w:rPr>
              <w:t>2</w:t>
            </w:r>
            <w:r w:rsidRPr="00F01640">
              <w:rPr>
                <w:i/>
                <w:iCs/>
              </w:rPr>
              <w:t>-15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749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EDF9D26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8-10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AD24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5CAB455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73369F11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95CF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Obilježavanje važnijih datuma(Maškare, Dan žena, Međunarodni dan starijih osoba, Svi Sveti, Martinje, Božić, Nova godina..)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8FF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D8C845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2BEE63D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0936EB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1</w:t>
            </w:r>
            <w:r>
              <w:rPr>
                <w:i/>
                <w:iCs/>
              </w:rPr>
              <w:t>2</w:t>
            </w:r>
            <w:r w:rsidRPr="00F01640">
              <w:rPr>
                <w:i/>
                <w:iCs/>
              </w:rPr>
              <w:t>-15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C03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E7DBDA0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8E07852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674C06C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8-10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D8E3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9BB344A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DD1BABA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1F51BC1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19F5209D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34DB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Društvene igre ( čovječe ne ljuti se, karte..) manje skupine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7BC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CF9EF9D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3-4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129C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F58A377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004C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10C2506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povremeno</w:t>
            </w:r>
          </w:p>
        </w:tc>
      </w:tr>
      <w:tr w:rsidR="00F05699" w:rsidRPr="00F01640" w14:paraId="78D199E7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DAC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Probe zbora „Rose“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24B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7C71" w14:textId="77777777" w:rsidR="00F05699" w:rsidRPr="00F01640" w:rsidRDefault="00F05699" w:rsidP="0029394E">
            <w:pPr>
              <w:rPr>
                <w:i/>
                <w:iCs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D8B6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1x tjedno</w:t>
            </w:r>
          </w:p>
        </w:tc>
      </w:tr>
      <w:tr w:rsidR="00F05699" w:rsidRPr="00F01640" w14:paraId="7925207F" w14:textId="77777777" w:rsidTr="0029394E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2051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Uređenje oglasne ploče s prigodnim temama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67E6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</w:t>
            </w:r>
          </w:p>
          <w:p w14:paraId="01ABC0A9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</w:t>
            </w:r>
            <w:r>
              <w:rPr>
                <w:i/>
                <w:iCs/>
              </w:rPr>
              <w:t>8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D050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AE65A6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8A30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B9047F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436E3E7B" w14:textId="77777777" w:rsidTr="0029394E">
        <w:trPr>
          <w:trHeight w:val="418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A592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>Art terapija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8837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10-12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65F9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-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B995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>tjedno</w:t>
            </w:r>
          </w:p>
        </w:tc>
      </w:tr>
    </w:tbl>
    <w:p w14:paraId="5C40963C" w14:textId="77777777" w:rsidR="00C00176" w:rsidRDefault="00C00176" w:rsidP="00F05699">
      <w:pPr>
        <w:rPr>
          <w:b/>
          <w:bCs/>
          <w:i/>
          <w:iCs/>
        </w:rPr>
      </w:pPr>
    </w:p>
    <w:p w14:paraId="3B2F54D2" w14:textId="77777777" w:rsidR="00C00176" w:rsidRDefault="00C00176" w:rsidP="00F05699">
      <w:pPr>
        <w:rPr>
          <w:b/>
          <w:bCs/>
          <w:i/>
          <w:iCs/>
        </w:rPr>
      </w:pPr>
    </w:p>
    <w:p w14:paraId="24C3934F" w14:textId="77777777" w:rsidR="00C00176" w:rsidRPr="00F01640" w:rsidRDefault="00C00176" w:rsidP="00F05699">
      <w:pPr>
        <w:rPr>
          <w:b/>
          <w:bCs/>
          <w:i/>
          <w:iCs/>
        </w:rPr>
      </w:pPr>
    </w:p>
    <w:p w14:paraId="0F535435" w14:textId="77777777" w:rsidR="00F05699" w:rsidRPr="00F01640" w:rsidRDefault="00F05699" w:rsidP="00F05699">
      <w:pPr>
        <w:rPr>
          <w:b/>
          <w:bCs/>
          <w:i/>
          <w:iCs/>
        </w:rPr>
      </w:pPr>
      <w:r w:rsidRPr="00F01640">
        <w:rPr>
          <w:b/>
          <w:bCs/>
          <w:i/>
          <w:iCs/>
        </w:rPr>
        <w:t>Tablica  Zgrada C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1"/>
        <w:gridCol w:w="2127"/>
        <w:gridCol w:w="2088"/>
        <w:gridCol w:w="2464"/>
        <w:gridCol w:w="6"/>
      </w:tblGrid>
      <w:tr w:rsidR="00F05699" w:rsidRPr="00F01640" w14:paraId="14C10A75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3C97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</w:p>
          <w:p w14:paraId="3E6B1D56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VRSTA AKTIVNOSTI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33BA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</w:p>
          <w:p w14:paraId="7C3A24FB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AKTIVNE STANARKE (Ž)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BD26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</w:p>
          <w:p w14:paraId="53CA4055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AKTIVNI STANARI (M)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2DB71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PROVOĐENJE AKTIVNOSTI</w:t>
            </w:r>
          </w:p>
          <w:p w14:paraId="1B793A5F" w14:textId="77777777" w:rsidR="00F05699" w:rsidRPr="002D59B7" w:rsidRDefault="00F05699" w:rsidP="0029394E">
            <w:pPr>
              <w:rPr>
                <w:b/>
                <w:bCs/>
                <w:i/>
                <w:iCs/>
              </w:rPr>
            </w:pPr>
            <w:r w:rsidRPr="002D59B7">
              <w:rPr>
                <w:b/>
                <w:bCs/>
                <w:i/>
                <w:iCs/>
              </w:rPr>
              <w:t>(svakodnevno, tjedno, mjesečno, prigodno)</w:t>
            </w:r>
          </w:p>
        </w:tc>
      </w:tr>
      <w:tr w:rsidR="00F05699" w:rsidRPr="00F01640" w14:paraId="736988F8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E9F8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Kreativne radionice(crtanje, bojanje, izrada, ukrasnih i uporabnih predmeta, </w:t>
            </w:r>
            <w:proofErr w:type="spellStart"/>
            <w:r w:rsidRPr="00F01640">
              <w:rPr>
                <w:i/>
                <w:iCs/>
              </w:rPr>
              <w:t>kaširanje</w:t>
            </w:r>
            <w:proofErr w:type="spellEnd"/>
            <w:r w:rsidRPr="00F01640">
              <w:rPr>
                <w:i/>
                <w:iCs/>
              </w:rPr>
              <w:t>...)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A32A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BB65473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CD2C9F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8-10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20A7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CE39B67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2CDBE78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3-4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EBC4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631A6C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59D8F631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tjedno</w:t>
            </w:r>
          </w:p>
        </w:tc>
      </w:tr>
      <w:tr w:rsidR="00F05699" w:rsidRPr="00F01640" w14:paraId="785C8998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883C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Domska </w:t>
            </w:r>
            <w:r>
              <w:rPr>
                <w:i/>
                <w:iCs/>
              </w:rPr>
              <w:t>biblioteka</w:t>
            </w:r>
            <w:r w:rsidRPr="00F01640">
              <w:rPr>
                <w:i/>
                <w:iCs/>
              </w:rPr>
              <w:t xml:space="preserve"> - pomoć u razmjeni knjiga, čitanje tjednog tiska (Novi List, Opatija, Glorija, Story ...)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987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E1C27A0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92919A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5-8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6D70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27838C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9262081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</w:t>
            </w:r>
            <w:r>
              <w:rPr>
                <w:i/>
                <w:iCs/>
              </w:rPr>
              <w:t>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A6EA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B4545BB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2B91184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tjedno</w:t>
            </w:r>
          </w:p>
        </w:tc>
      </w:tr>
      <w:tr w:rsidR="00F05699" w:rsidRPr="00F01640" w14:paraId="7E38AFCC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827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Uređenje okoliša- čišćenje, sadnja cvijeća zalijevanje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E42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A0245F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</w:t>
            </w:r>
            <w:r>
              <w:rPr>
                <w:i/>
                <w:iCs/>
              </w:rPr>
              <w:t>5-6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8287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696233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312C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1C583011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svakodnevno</w:t>
            </w:r>
          </w:p>
        </w:tc>
      </w:tr>
      <w:tr w:rsidR="00F05699" w:rsidRPr="00F01640" w14:paraId="74802DC7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2B1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Pomaganje u dnevnim aktivnostima (skupljanje suđa nakon obroka, brisanje stolova, brisanje rukohvata, odlazak u ljekarnu i poštu...)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95C6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7C0C245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78E995EC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</w:t>
            </w:r>
            <w:r>
              <w:rPr>
                <w:i/>
                <w:iCs/>
              </w:rPr>
              <w:t>2</w:t>
            </w:r>
            <w:r w:rsidRPr="00F01640">
              <w:rPr>
                <w:i/>
                <w:iCs/>
              </w:rPr>
              <w:t>-</w:t>
            </w:r>
            <w:r>
              <w:rPr>
                <w:i/>
                <w:iCs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7C2A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68D33CC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208D919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</w:t>
            </w:r>
            <w:r>
              <w:rPr>
                <w:i/>
                <w:iCs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7292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FA10063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E98BC6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svakodnevno</w:t>
            </w:r>
          </w:p>
        </w:tc>
      </w:tr>
      <w:tr w:rsidR="00F05699" w:rsidRPr="00F01640" w14:paraId="77DCF80F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9296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Pomaganje drugim korisnicima (odlazak u trgovinu)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FC82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094C199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D12B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A0C219B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 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1FFC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B41D6E0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svakodnevno</w:t>
            </w:r>
          </w:p>
        </w:tc>
      </w:tr>
      <w:tr w:rsidR="00F05699" w:rsidRPr="00F01640" w14:paraId="2897F877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5497D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Proslave rođendana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2BEE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10-1</w:t>
            </w:r>
            <w:r>
              <w:rPr>
                <w:i/>
                <w:iCs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F3C7B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6-8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E744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1x mjesečno</w:t>
            </w:r>
          </w:p>
        </w:tc>
      </w:tr>
      <w:tr w:rsidR="00F05699" w:rsidRPr="00F01640" w14:paraId="15437AF6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C21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Gostovanja u Domu  (posjeti učenika, udruge, muzičari)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17C0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F2AD739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8-10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8191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16A8C0A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8-10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8D8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B108ED0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61EDB3DC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0E816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Obilježavanje važnijih datuma (Maškare, Dan žena, Međunarodni dan starijih osoba, Svi Sveti, Martinje, Božić Nova godina..)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8116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67B914D0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2605803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8-10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4CE0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501AE26C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26D3A27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8-10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B9B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74E841E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5A2F416C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5D66AC14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9E0C6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Društvene igre ( čovječe ne ljuti se, karte, šah, </w:t>
            </w:r>
            <w:proofErr w:type="spellStart"/>
            <w:r w:rsidRPr="00F01640">
              <w:rPr>
                <w:i/>
                <w:iCs/>
              </w:rPr>
              <w:t>memory</w:t>
            </w:r>
            <w:proofErr w:type="spellEnd"/>
            <w:r w:rsidRPr="00F01640">
              <w:rPr>
                <w:i/>
                <w:iCs/>
              </w:rPr>
              <w:t>..) manje skupine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4AD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0E12F75C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3-</w:t>
            </w:r>
            <w:r>
              <w:rPr>
                <w:i/>
                <w:iCs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34FB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3805294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 </w:t>
            </w:r>
            <w:r>
              <w:rPr>
                <w:i/>
                <w:iCs/>
              </w:rPr>
              <w:t>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1CBA" w14:textId="77777777" w:rsidR="00F05699" w:rsidRPr="00F01640" w:rsidRDefault="00F05699" w:rsidP="0029394E">
            <w:pPr>
              <w:rPr>
                <w:i/>
                <w:iCs/>
              </w:rPr>
            </w:pPr>
          </w:p>
          <w:p w14:paraId="4713CB2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svakodnevno</w:t>
            </w:r>
          </w:p>
        </w:tc>
      </w:tr>
      <w:tr w:rsidR="00F05699" w:rsidRPr="00F01640" w14:paraId="5C580970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46B9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Probe zbora „Rose“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017A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6-8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9654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5-6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F9F5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1x tjedno</w:t>
            </w:r>
          </w:p>
        </w:tc>
      </w:tr>
      <w:tr w:rsidR="00F05699" w:rsidRPr="00F01640" w14:paraId="6320898E" w14:textId="77777777" w:rsidTr="0029394E">
        <w:trPr>
          <w:gridAfter w:val="1"/>
          <w:wAfter w:w="6" w:type="dxa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FAEF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Uređenje oglasne ploče s prigodnim temama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D7639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</w:t>
            </w:r>
            <w:r>
              <w:rPr>
                <w:i/>
                <w:iCs/>
              </w:rPr>
              <w:t>6</w:t>
            </w:r>
            <w:r w:rsidRPr="00F01640">
              <w:rPr>
                <w:i/>
                <w:iCs/>
              </w:rPr>
              <w:t>-</w:t>
            </w:r>
            <w:r>
              <w:rPr>
                <w:i/>
                <w:iCs/>
              </w:rPr>
              <w:t>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D228C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 xml:space="preserve">         1-2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5DC2" w14:textId="77777777" w:rsidR="00F05699" w:rsidRPr="00F01640" w:rsidRDefault="00F05699" w:rsidP="0029394E">
            <w:pPr>
              <w:rPr>
                <w:i/>
                <w:iCs/>
              </w:rPr>
            </w:pPr>
            <w:r w:rsidRPr="00F01640">
              <w:rPr>
                <w:i/>
                <w:iCs/>
              </w:rPr>
              <w:t>prigodno</w:t>
            </w:r>
          </w:p>
        </w:tc>
      </w:tr>
      <w:tr w:rsidR="00F05699" w:rsidRPr="00F01640" w14:paraId="3AD71586" w14:textId="77777777" w:rsidTr="0029394E">
        <w:trPr>
          <w:trHeight w:val="418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019F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>Art terapija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2654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7-10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7D8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 -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7D35" w14:textId="77777777" w:rsidR="00F05699" w:rsidRPr="00F01640" w:rsidRDefault="00F05699" w:rsidP="0029394E">
            <w:pPr>
              <w:rPr>
                <w:i/>
                <w:iCs/>
              </w:rPr>
            </w:pPr>
            <w:r>
              <w:rPr>
                <w:i/>
                <w:iCs/>
              </w:rPr>
              <w:t>tjedno</w:t>
            </w:r>
          </w:p>
        </w:tc>
      </w:tr>
    </w:tbl>
    <w:p w14:paraId="68618328" w14:textId="77777777" w:rsidR="00F05699" w:rsidRDefault="00F05699" w:rsidP="00F05699">
      <w:pPr>
        <w:rPr>
          <w:i/>
        </w:rPr>
      </w:pPr>
    </w:p>
    <w:p w14:paraId="7FF17F54" w14:textId="77777777" w:rsidR="00F05699" w:rsidRDefault="00F05699" w:rsidP="00F05699">
      <w:pPr>
        <w:rPr>
          <w:i/>
        </w:rPr>
      </w:pPr>
    </w:p>
    <w:p w14:paraId="6EAEA5A2" w14:textId="77777777" w:rsidR="00F05699" w:rsidRPr="00F01640" w:rsidRDefault="00F05699" w:rsidP="00F05699">
      <w:pPr>
        <w:ind w:firstLine="708"/>
        <w:rPr>
          <w:i/>
        </w:rPr>
      </w:pPr>
      <w:r w:rsidRPr="00F01640">
        <w:rPr>
          <w:i/>
        </w:rPr>
        <w:lastRenderedPageBreak/>
        <w:t>Poslove radno-okupacijske  terapije  i organizacije slobodnih aktivnosti  obavljale su dvije stručne suradnice – terapeutkinje</w:t>
      </w:r>
      <w:r>
        <w:rPr>
          <w:i/>
        </w:rPr>
        <w:t xml:space="preserve">, jedna radna instruktorica i </w:t>
      </w:r>
      <w:r w:rsidRPr="00F01640">
        <w:rPr>
          <w:i/>
        </w:rPr>
        <w:t xml:space="preserve"> fizioterapeutkinja, te socijalna radnica.  </w:t>
      </w:r>
    </w:p>
    <w:p w14:paraId="3D153C40" w14:textId="77777777" w:rsidR="00F05699" w:rsidRDefault="00F05699" w:rsidP="00F05699">
      <w:pPr>
        <w:ind w:firstLine="708"/>
        <w:rPr>
          <w:i/>
        </w:rPr>
      </w:pPr>
      <w:r w:rsidRPr="00F01640">
        <w:rPr>
          <w:i/>
        </w:rPr>
        <w:t xml:space="preserve">Tijekom godine obilježavali smo sve važnije datume, a povremeno su nam te događaje uljepšavali lokalni </w:t>
      </w:r>
      <w:proofErr w:type="spellStart"/>
      <w:r w:rsidRPr="00F01640">
        <w:rPr>
          <w:i/>
        </w:rPr>
        <w:t>celebrity</w:t>
      </w:r>
      <w:proofErr w:type="spellEnd"/>
      <w:r w:rsidRPr="00F01640">
        <w:rPr>
          <w:i/>
        </w:rPr>
        <w:t xml:space="preserve"> gosti i suradnici: Klapa </w:t>
      </w:r>
      <w:proofErr w:type="spellStart"/>
      <w:r w:rsidRPr="00F01640">
        <w:rPr>
          <w:i/>
        </w:rPr>
        <w:t>Baladur</w:t>
      </w:r>
      <w:proofErr w:type="spellEnd"/>
      <w:r w:rsidRPr="00F01640">
        <w:rPr>
          <w:i/>
        </w:rPr>
        <w:t xml:space="preserve">,  glazbenici Ivan </w:t>
      </w:r>
      <w:proofErr w:type="spellStart"/>
      <w:r w:rsidRPr="00F01640">
        <w:rPr>
          <w:i/>
        </w:rPr>
        <w:t>Zorco</w:t>
      </w:r>
      <w:proofErr w:type="spellEnd"/>
      <w:r w:rsidRPr="00F01640">
        <w:rPr>
          <w:i/>
        </w:rPr>
        <w:t xml:space="preserve"> i </w:t>
      </w:r>
      <w:proofErr w:type="spellStart"/>
      <w:r w:rsidRPr="00F01640">
        <w:rPr>
          <w:i/>
        </w:rPr>
        <w:t>Ecio</w:t>
      </w:r>
      <w:proofErr w:type="spellEnd"/>
      <w:r w:rsidRPr="00F01640">
        <w:rPr>
          <w:i/>
        </w:rPr>
        <w:t xml:space="preserve"> </w:t>
      </w:r>
      <w:proofErr w:type="spellStart"/>
      <w:r w:rsidRPr="00F01640">
        <w:rPr>
          <w:i/>
        </w:rPr>
        <w:t>Rundić</w:t>
      </w:r>
      <w:proofErr w:type="spellEnd"/>
      <w:r w:rsidRPr="00F01640">
        <w:rPr>
          <w:i/>
        </w:rPr>
        <w:t xml:space="preserve">, Duško Jeličić i Bonaca, Voljen Grbac i </w:t>
      </w:r>
      <w:proofErr w:type="spellStart"/>
      <w:r w:rsidRPr="00F01640">
        <w:rPr>
          <w:i/>
        </w:rPr>
        <w:t>Vivien</w:t>
      </w:r>
      <w:proofErr w:type="spellEnd"/>
      <w:r w:rsidRPr="00F01640">
        <w:rPr>
          <w:i/>
        </w:rPr>
        <w:t xml:space="preserve"> Galeta, Udruga  </w:t>
      </w:r>
      <w:proofErr w:type="spellStart"/>
      <w:r w:rsidRPr="00F01640">
        <w:rPr>
          <w:i/>
        </w:rPr>
        <w:t>Depaul</w:t>
      </w:r>
      <w:proofErr w:type="spellEnd"/>
      <w:r w:rsidRPr="00F01640">
        <w:rPr>
          <w:i/>
        </w:rPr>
        <w:t>, Zbor 60+</w:t>
      </w:r>
      <w:r>
        <w:rPr>
          <w:i/>
        </w:rPr>
        <w:t xml:space="preserve"> Crveni križ - Opatija</w:t>
      </w:r>
      <w:r w:rsidRPr="00F01640">
        <w:rPr>
          <w:i/>
        </w:rPr>
        <w:t>,  Klapa</w:t>
      </w:r>
      <w:r>
        <w:rPr>
          <w:i/>
        </w:rPr>
        <w:t xml:space="preserve"> </w:t>
      </w:r>
      <w:proofErr w:type="spellStart"/>
      <w:r>
        <w:rPr>
          <w:i/>
        </w:rPr>
        <w:t>Vongola</w:t>
      </w:r>
      <w:proofErr w:type="spellEnd"/>
      <w:r w:rsidRPr="00F01640">
        <w:rPr>
          <w:i/>
        </w:rPr>
        <w:t xml:space="preserve">,  učenici Osnovne škole „Rikard Katalinić </w:t>
      </w:r>
      <w:proofErr w:type="spellStart"/>
      <w:r w:rsidRPr="00F01640">
        <w:rPr>
          <w:i/>
        </w:rPr>
        <w:t>Jeretov</w:t>
      </w:r>
      <w:proofErr w:type="spellEnd"/>
      <w:r w:rsidRPr="00F01640">
        <w:rPr>
          <w:i/>
        </w:rPr>
        <w:t>“ iz Opatije, dramska sekcija i folklorna grupa  Učeničkog doma u Lovranu</w:t>
      </w:r>
      <w:r>
        <w:rPr>
          <w:i/>
        </w:rPr>
        <w:t xml:space="preserve">, Zbor Gimnazije Eugen Kumičić iz Opatije, Vrtićka grupa </w:t>
      </w:r>
      <w:proofErr w:type="spellStart"/>
      <w:r>
        <w:rPr>
          <w:i/>
        </w:rPr>
        <w:t>Girotondo</w:t>
      </w:r>
      <w:proofErr w:type="spellEnd"/>
      <w:r>
        <w:rPr>
          <w:i/>
        </w:rPr>
        <w:t>, a posebno nas je obradovalo gostovanje Elvisa Stanića i prijatelja u sklopu odražavanja Liburnija Jazz Festivala.</w:t>
      </w:r>
      <w:r w:rsidRPr="00F01640"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01640">
        <w:rPr>
          <w:i/>
        </w:rPr>
        <w:t xml:space="preserve">Sva gostovanja popraćena su medijski od portala Pod </w:t>
      </w:r>
      <w:proofErr w:type="spellStart"/>
      <w:r w:rsidRPr="00F01640">
        <w:rPr>
          <w:i/>
        </w:rPr>
        <w:t>Učkun</w:t>
      </w:r>
      <w:proofErr w:type="spellEnd"/>
      <w:r w:rsidRPr="00F01640">
        <w:rPr>
          <w:i/>
        </w:rPr>
        <w:t xml:space="preserve"> net.</w:t>
      </w:r>
    </w:p>
    <w:p w14:paraId="72B53B96" w14:textId="77777777" w:rsidR="00F05699" w:rsidRDefault="00F05699" w:rsidP="00F05699">
      <w:pPr>
        <w:ind w:firstLine="708"/>
        <w:rPr>
          <w:i/>
        </w:rPr>
      </w:pPr>
      <w:r w:rsidRPr="00F01640">
        <w:rPr>
          <w:i/>
        </w:rPr>
        <w:t>U okviru aktivnosti organizacije svakog od događaja u Domu, tijekom cijele godine, kreirane su i postavljene na oglasne ploče obavijesti i pozivnice za stanare, u suradnji s</w:t>
      </w:r>
      <w:r>
        <w:rPr>
          <w:i/>
        </w:rPr>
        <w:t>a radnom instruktoricom i</w:t>
      </w:r>
      <w:r w:rsidRPr="00F01640">
        <w:rPr>
          <w:i/>
        </w:rPr>
        <w:t xml:space="preserve"> fizioterapeutkinjom Doma. </w:t>
      </w:r>
    </w:p>
    <w:p w14:paraId="2DBBEF9E" w14:textId="77777777" w:rsidR="00F05699" w:rsidRPr="00F01640" w:rsidRDefault="00F05699" w:rsidP="00F05699">
      <w:pPr>
        <w:ind w:firstLine="708"/>
        <w:rPr>
          <w:i/>
        </w:rPr>
      </w:pPr>
      <w:r>
        <w:rPr>
          <w:i/>
        </w:rPr>
        <w:t xml:space="preserve">Nekoliko naših stanara je bilo uključeno i u održavanju 16 Opatijske olimpijade umirovljenika povodom Svjetskog dana Crvenog križa i Tjedna Crvenog križa. </w:t>
      </w:r>
    </w:p>
    <w:p w14:paraId="1DE43945" w14:textId="77777777" w:rsidR="00F05699" w:rsidRPr="00F01640" w:rsidRDefault="00F05699" w:rsidP="00F05699">
      <w:pPr>
        <w:ind w:firstLine="708"/>
        <w:rPr>
          <w:i/>
        </w:rPr>
      </w:pPr>
      <w:r w:rsidRPr="00F01640">
        <w:rPr>
          <w:i/>
        </w:rPr>
        <w:t xml:space="preserve">Sa našim stanarima i djelatnicima smo bili i na jednodnevnom izletu </w:t>
      </w:r>
      <w:r>
        <w:rPr>
          <w:i/>
        </w:rPr>
        <w:t xml:space="preserve">Krk – </w:t>
      </w:r>
      <w:proofErr w:type="spellStart"/>
      <w:r>
        <w:rPr>
          <w:i/>
        </w:rPr>
        <w:t>Košljun</w:t>
      </w:r>
      <w:proofErr w:type="spellEnd"/>
      <w:r>
        <w:rPr>
          <w:i/>
        </w:rPr>
        <w:t xml:space="preserve"> koji je protekao u tradicionalno dobrom raspoloženju i ugodnom i opuštenom druženju.</w:t>
      </w:r>
    </w:p>
    <w:p w14:paraId="5775E0BC" w14:textId="77777777" w:rsidR="00F05699" w:rsidRDefault="00F05699" w:rsidP="00F05699">
      <w:pPr>
        <w:ind w:firstLine="708"/>
        <w:rPr>
          <w:i/>
        </w:rPr>
      </w:pPr>
      <w:r w:rsidRPr="00F01640">
        <w:rPr>
          <w:i/>
        </w:rPr>
        <w:t xml:space="preserve">Početkom listopada, u sklopu obilježavanja Međunarodnog dana starijih osoba nekoliko naših stanara </w:t>
      </w:r>
      <w:r>
        <w:rPr>
          <w:i/>
        </w:rPr>
        <w:t xml:space="preserve">je </w:t>
      </w:r>
      <w:r w:rsidRPr="00F01640">
        <w:rPr>
          <w:i/>
        </w:rPr>
        <w:t xml:space="preserve">u Gradskoj vijećnici </w:t>
      </w:r>
      <w:r>
        <w:rPr>
          <w:i/>
        </w:rPr>
        <w:t xml:space="preserve"> prisustvovalo panel diskusiji  na temu „Dostojanstveno starenje: važnost jačanja  sustava skrbi i podrške za starije osobe“</w:t>
      </w:r>
      <w:r w:rsidRPr="00F01640">
        <w:rPr>
          <w:i/>
        </w:rPr>
        <w:t xml:space="preserve">. </w:t>
      </w:r>
    </w:p>
    <w:p w14:paraId="603B6FE0" w14:textId="77777777" w:rsidR="00F05699" w:rsidRPr="00F01640" w:rsidRDefault="00F05699" w:rsidP="00F05699">
      <w:pPr>
        <w:ind w:firstLine="708"/>
        <w:rPr>
          <w:i/>
        </w:rPr>
      </w:pPr>
      <w:r w:rsidRPr="00F01640">
        <w:rPr>
          <w:i/>
        </w:rPr>
        <w:t>U svim našim objektima tim povodom su održani i prigodni koncerti i druženja.</w:t>
      </w:r>
    </w:p>
    <w:p w14:paraId="633FCD93" w14:textId="77777777" w:rsidR="00F05699" w:rsidRDefault="00F05699" w:rsidP="00F05699">
      <w:pPr>
        <w:ind w:firstLine="708"/>
        <w:rPr>
          <w:i/>
        </w:rPr>
      </w:pPr>
      <w:r w:rsidRPr="00F01640">
        <w:rPr>
          <w:i/>
        </w:rPr>
        <w:t xml:space="preserve">Nekoliko stanara je svakodnevno tijekom godine bilo angažirano na održavanju urednosti i čistoće domskog okoliša i zajedničkih prostorija (skupljanje posuđa nakon obroka, zalijevanje cvijeća, grabljanje, metenje terasa, mijenjanje stolnjaka i slično tome). Oni su se uključivali i u sadnju biljaka i cvijeća po svom izboru. </w:t>
      </w:r>
    </w:p>
    <w:p w14:paraId="21BE5B25" w14:textId="77777777" w:rsidR="00F05699" w:rsidRPr="00F01640" w:rsidRDefault="00F05699" w:rsidP="00F05699">
      <w:pPr>
        <w:ind w:firstLine="708"/>
        <w:rPr>
          <w:i/>
        </w:rPr>
      </w:pPr>
      <w:r w:rsidRPr="00F01640">
        <w:rPr>
          <w:i/>
        </w:rPr>
        <w:t>U ovom kontekstu, vrtlarska sekcija Crvenog križa Opatija se na jedan dan pridružila našim stanarima u sadnji cvijeća i vrtu objekta C. Kasnije tokom istog popodneva zbor 60+ je nastupao za naše stanare.</w:t>
      </w:r>
    </w:p>
    <w:p w14:paraId="1EBB4CA5" w14:textId="77777777" w:rsidR="00F05699" w:rsidRPr="00F01640" w:rsidRDefault="00F05699" w:rsidP="00F05699">
      <w:pPr>
        <w:ind w:firstLine="708"/>
        <w:rPr>
          <w:i/>
        </w:rPr>
      </w:pPr>
      <w:r w:rsidRPr="00F01640">
        <w:rPr>
          <w:i/>
        </w:rPr>
        <w:t>U kreativnim radionicama sa stanarima izrađivani su prigodni predmeti i ukrasi (ukrasna jaja i košarice za Uskrs, božićne čestitke, rođendanske  čestitke za naše stanare, vrećice od lavande iz našeg vrta</w:t>
      </w:r>
      <w:r>
        <w:rPr>
          <w:i/>
        </w:rPr>
        <w:t>, primorske kućice na slikarskom platnu koje smo poklanja</w:t>
      </w:r>
      <w:r w:rsidRPr="00F01640">
        <w:rPr>
          <w:i/>
        </w:rPr>
        <w:t>...)</w:t>
      </w:r>
    </w:p>
    <w:p w14:paraId="1278243F" w14:textId="77777777" w:rsidR="00F05699" w:rsidRPr="00F01640" w:rsidRDefault="00F05699" w:rsidP="00F05699">
      <w:pPr>
        <w:ind w:firstLine="708"/>
        <w:rPr>
          <w:i/>
        </w:rPr>
      </w:pPr>
      <w:r w:rsidRPr="00F01640">
        <w:rPr>
          <w:i/>
        </w:rPr>
        <w:t>Oslikavali</w:t>
      </w:r>
      <w:r>
        <w:rPr>
          <w:i/>
        </w:rPr>
        <w:t xml:space="preserve"> smo i</w:t>
      </w:r>
      <w:r w:rsidRPr="00F01640">
        <w:rPr>
          <w:i/>
        </w:rPr>
        <w:t xml:space="preserve"> platnene vrećice koje smo kao Božićne poklone podijelili svim našim zaposlenicima i umirovljenim djelatnicima koji su se odazvali našem pozivu za druženje.</w:t>
      </w:r>
    </w:p>
    <w:p w14:paraId="2613313F" w14:textId="77777777" w:rsidR="00F05699" w:rsidRPr="00F01640" w:rsidRDefault="00F05699" w:rsidP="00F05699">
      <w:pPr>
        <w:rPr>
          <w:i/>
        </w:rPr>
      </w:pPr>
      <w:r w:rsidRPr="00F01640">
        <w:rPr>
          <w:i/>
        </w:rPr>
        <w:t>Povremeno smo krpali odjeću za stanare koji to ne mogu sami, a imaju potrebu za tim.</w:t>
      </w:r>
    </w:p>
    <w:p w14:paraId="495505BE" w14:textId="77777777" w:rsidR="00F05699" w:rsidRDefault="00F05699" w:rsidP="00F05699">
      <w:pPr>
        <w:rPr>
          <w:i/>
        </w:rPr>
      </w:pPr>
      <w:r w:rsidRPr="00F01640">
        <w:rPr>
          <w:i/>
        </w:rPr>
        <w:t xml:space="preserve">Kako dio stanara redovito prati dnevni i tjedni tisak, novine se ostavljaju i razmjenjuju u dnevnim boravcima tako da su dostupne većem broju  korisnika. Onima koji vole čitati, dostupne su knjige iz naše knjižnice, a imaju i mogućnost odlaska u opatijsku knjižnicu. </w:t>
      </w:r>
    </w:p>
    <w:p w14:paraId="5DCA2B47" w14:textId="77777777" w:rsidR="00F05699" w:rsidRPr="00F01640" w:rsidRDefault="00F05699" w:rsidP="00F05699">
      <w:pPr>
        <w:ind w:left="708"/>
        <w:rPr>
          <w:i/>
        </w:rPr>
      </w:pPr>
      <w:r w:rsidRPr="00F01640">
        <w:rPr>
          <w:i/>
        </w:rPr>
        <w:t>Našim stanarima su na korištenju dva tableta.</w:t>
      </w:r>
    </w:p>
    <w:p w14:paraId="2FEB3A28" w14:textId="77777777" w:rsidR="00F05699" w:rsidRPr="00F01640" w:rsidRDefault="00F05699" w:rsidP="00F05699">
      <w:pPr>
        <w:ind w:firstLine="708"/>
        <w:rPr>
          <w:i/>
        </w:rPr>
      </w:pPr>
      <w:r w:rsidRPr="00F01640">
        <w:rPr>
          <w:i/>
        </w:rPr>
        <w:t xml:space="preserve">Jednom mjesečno slavili smo rođendane za sve stanare koji su rođeni u istom mjesecu i svi dobiju rođendanske čestitke koje su izrađene na kreativnim radionicama. Povremeno igramo društvene igre od kojih im je najdraža tombola, a često igraju </w:t>
      </w:r>
      <w:proofErr w:type="spellStart"/>
      <w:r w:rsidRPr="00F01640">
        <w:rPr>
          <w:i/>
        </w:rPr>
        <w:t>Memory</w:t>
      </w:r>
      <w:proofErr w:type="spellEnd"/>
      <w:r w:rsidRPr="00F01640">
        <w:rPr>
          <w:i/>
        </w:rPr>
        <w:t>, karte ili Čovječe ne ljuti se.</w:t>
      </w:r>
    </w:p>
    <w:p w14:paraId="6E22D191" w14:textId="77777777" w:rsidR="00F05699" w:rsidRPr="00F01640" w:rsidRDefault="00F05699" w:rsidP="00F05699">
      <w:pPr>
        <w:ind w:firstLine="708"/>
        <w:rPr>
          <w:i/>
        </w:rPr>
      </w:pPr>
      <w:r w:rsidRPr="00F01640">
        <w:rPr>
          <w:i/>
        </w:rPr>
        <w:t>Svete mise i ispovijedi u objektima A i C održane su povodom Uskrsa</w:t>
      </w:r>
      <w:r>
        <w:rPr>
          <w:i/>
        </w:rPr>
        <w:t xml:space="preserve"> I Božića.</w:t>
      </w:r>
    </w:p>
    <w:p w14:paraId="48CE9AFD" w14:textId="77777777" w:rsidR="00F05699" w:rsidRPr="00F01640" w:rsidRDefault="00F05699" w:rsidP="00F05699">
      <w:pPr>
        <w:ind w:firstLine="708"/>
        <w:rPr>
          <w:i/>
        </w:rPr>
      </w:pPr>
      <w:r>
        <w:rPr>
          <w:i/>
        </w:rPr>
        <w:t>A</w:t>
      </w:r>
      <w:r w:rsidRPr="00F01640">
        <w:rPr>
          <w:i/>
        </w:rPr>
        <w:t>ktivan</w:t>
      </w:r>
      <w:r>
        <w:rPr>
          <w:i/>
        </w:rPr>
        <w:t xml:space="preserve"> je bio i</w:t>
      </w:r>
      <w:r w:rsidRPr="00F01640">
        <w:rPr>
          <w:i/>
        </w:rPr>
        <w:t xml:space="preserve"> domski zbor “Rose” kojeg vodi maestro Mladen </w:t>
      </w:r>
      <w:proofErr w:type="spellStart"/>
      <w:r w:rsidRPr="00F01640">
        <w:rPr>
          <w:i/>
        </w:rPr>
        <w:t>Žmak</w:t>
      </w:r>
      <w:proofErr w:type="spellEnd"/>
      <w:r w:rsidRPr="00F01640">
        <w:rPr>
          <w:i/>
        </w:rPr>
        <w:t>, a probe se održavaju svake srijede u tzv. plavom salonu objekta C</w:t>
      </w:r>
      <w:r>
        <w:rPr>
          <w:i/>
        </w:rPr>
        <w:t xml:space="preserve">. </w:t>
      </w:r>
      <w:r w:rsidRPr="00F01640">
        <w:rPr>
          <w:i/>
        </w:rPr>
        <w:t xml:space="preserve"> Reakcije stanara su izrazito pozitivne.</w:t>
      </w:r>
    </w:p>
    <w:p w14:paraId="095B500B" w14:textId="4622CCE2" w:rsidR="00C00176" w:rsidRPr="009636D9" w:rsidRDefault="00F05699" w:rsidP="009636D9">
      <w:pPr>
        <w:ind w:firstLine="708"/>
        <w:rPr>
          <w:i/>
        </w:rPr>
      </w:pPr>
      <w:r w:rsidRPr="00F01640">
        <w:rPr>
          <w:i/>
        </w:rPr>
        <w:t xml:space="preserve">Dio stanara je kroz rad u grupi za </w:t>
      </w:r>
      <w:proofErr w:type="spellStart"/>
      <w:r w:rsidRPr="00F01640">
        <w:rPr>
          <w:i/>
        </w:rPr>
        <w:t>samoocjenjivanje</w:t>
      </w:r>
      <w:proofErr w:type="spellEnd"/>
      <w:r w:rsidRPr="00F01640">
        <w:rPr>
          <w:i/>
        </w:rPr>
        <w:t xml:space="preserve"> uključen u proces uvođenja sustava kvalitete E-</w:t>
      </w:r>
      <w:proofErr w:type="spellStart"/>
      <w:r>
        <w:rPr>
          <w:i/>
        </w:rPr>
        <w:t>Q</w:t>
      </w:r>
      <w:r w:rsidRPr="00F01640">
        <w:rPr>
          <w:i/>
        </w:rPr>
        <w:t>alin</w:t>
      </w:r>
      <w:proofErr w:type="spellEnd"/>
      <w:r w:rsidRPr="00F01640">
        <w:rPr>
          <w:i/>
        </w:rPr>
        <w:t>.</w:t>
      </w:r>
    </w:p>
    <w:p w14:paraId="062737C9" w14:textId="77777777" w:rsidR="00C00176" w:rsidRDefault="00C00176" w:rsidP="00F05699">
      <w:pPr>
        <w:rPr>
          <w:b/>
          <w:i/>
        </w:rPr>
      </w:pPr>
    </w:p>
    <w:p w14:paraId="5FAEFCD1" w14:textId="77777777" w:rsidR="009C4FC9" w:rsidRPr="00F01640" w:rsidRDefault="009C4FC9" w:rsidP="00F05699">
      <w:pPr>
        <w:rPr>
          <w:b/>
          <w:i/>
        </w:rPr>
      </w:pPr>
    </w:p>
    <w:p w14:paraId="4A728120" w14:textId="2993C21C" w:rsidR="00F05699" w:rsidRDefault="00F05699" w:rsidP="000A6176">
      <w:pPr>
        <w:ind w:firstLine="708"/>
        <w:rPr>
          <w:b/>
          <w:i/>
        </w:rPr>
      </w:pPr>
      <w:r w:rsidRPr="00F01640">
        <w:rPr>
          <w:b/>
          <w:i/>
        </w:rPr>
        <w:t xml:space="preserve">VII. SUSTAV KVALITETE E </w:t>
      </w:r>
      <w:r>
        <w:rPr>
          <w:b/>
          <w:i/>
        </w:rPr>
        <w:t>–</w:t>
      </w:r>
      <w:r w:rsidRPr="00F01640">
        <w:rPr>
          <w:b/>
          <w:i/>
        </w:rPr>
        <w:t xml:space="preserve"> QALIN</w:t>
      </w:r>
    </w:p>
    <w:p w14:paraId="25D07FC5" w14:textId="77777777" w:rsidR="00F05699" w:rsidRPr="00F01640" w:rsidRDefault="00F05699" w:rsidP="00F05699">
      <w:pPr>
        <w:rPr>
          <w:b/>
          <w:i/>
        </w:rPr>
      </w:pPr>
    </w:p>
    <w:p w14:paraId="4AC2658F" w14:textId="248A6678" w:rsidR="00F05699" w:rsidRPr="00F01640" w:rsidRDefault="00F05699" w:rsidP="00F05699">
      <w:pPr>
        <w:ind w:firstLine="708"/>
        <w:rPr>
          <w:i/>
        </w:rPr>
      </w:pPr>
      <w:r w:rsidRPr="00F01640">
        <w:rPr>
          <w:i/>
        </w:rPr>
        <w:t>Kroz primjenu modela  E-</w:t>
      </w:r>
      <w:proofErr w:type="spellStart"/>
      <w:r w:rsidRPr="00F01640">
        <w:rPr>
          <w:i/>
        </w:rPr>
        <w:t>Qalin</w:t>
      </w:r>
      <w:proofErr w:type="spellEnd"/>
      <w:r w:rsidRPr="00F01640">
        <w:rPr>
          <w:i/>
        </w:rPr>
        <w:t xml:space="preserve"> preispituju se usluge koje se pružaju i zadovoljstvo tim uslugama, iz perspektive uključenih, promiče  se i potiče odgovornost i učenje unutar organizacije kroz samoprocjenu, omogućuje kritički pogled na rad ustanove iz pet  perspektiva – stanara, zaposlenih, vodstva, organizacije koja uči i okruženja te se potiče dugoročna orijentacija na radne procese, a ne na odjele i funkcije.</w:t>
      </w:r>
    </w:p>
    <w:p w14:paraId="1EBEF33F" w14:textId="77777777" w:rsidR="00F05699" w:rsidRDefault="00F05699" w:rsidP="00F05699">
      <w:pPr>
        <w:rPr>
          <w:i/>
        </w:rPr>
      </w:pPr>
    </w:p>
    <w:p w14:paraId="1E8678A1" w14:textId="77777777" w:rsidR="00F05699" w:rsidRPr="00F01640" w:rsidRDefault="00F05699" w:rsidP="00F05699">
      <w:pPr>
        <w:rPr>
          <w:i/>
        </w:rPr>
      </w:pPr>
      <w:r w:rsidRPr="00F01640">
        <w:rPr>
          <w:i/>
        </w:rPr>
        <w:t>Tijekom 202</w:t>
      </w:r>
      <w:r>
        <w:rPr>
          <w:i/>
        </w:rPr>
        <w:t>4</w:t>
      </w:r>
      <w:r w:rsidRPr="00F01640">
        <w:rPr>
          <w:i/>
        </w:rPr>
        <w:t>. je odrađeno:</w:t>
      </w:r>
    </w:p>
    <w:p w14:paraId="27CE6991" w14:textId="77777777" w:rsidR="00F05699" w:rsidRPr="00F01640" w:rsidRDefault="00F05699" w:rsidP="00F05699">
      <w:pPr>
        <w:numPr>
          <w:ilvl w:val="0"/>
          <w:numId w:val="4"/>
        </w:numPr>
        <w:rPr>
          <w:i/>
        </w:rPr>
      </w:pPr>
      <w:r w:rsidRPr="00F01640">
        <w:rPr>
          <w:i/>
        </w:rPr>
        <w:t xml:space="preserve">Analiza i usklađivanje ocjena i prijedloga </w:t>
      </w:r>
      <w:proofErr w:type="spellStart"/>
      <w:r w:rsidRPr="00F01640">
        <w:rPr>
          <w:i/>
        </w:rPr>
        <w:t>samoocjenjivačkih</w:t>
      </w:r>
      <w:proofErr w:type="spellEnd"/>
      <w:r w:rsidRPr="00F01640">
        <w:rPr>
          <w:i/>
        </w:rPr>
        <w:t xml:space="preserve"> grupa u Grupi za razvoj;</w:t>
      </w:r>
    </w:p>
    <w:p w14:paraId="34B4B88B" w14:textId="77777777" w:rsidR="00F05699" w:rsidRPr="00F01640" w:rsidRDefault="00F05699" w:rsidP="00F05699">
      <w:pPr>
        <w:numPr>
          <w:ilvl w:val="0"/>
          <w:numId w:val="4"/>
        </w:numPr>
        <w:rPr>
          <w:i/>
        </w:rPr>
      </w:pPr>
      <w:r w:rsidRPr="00F01640">
        <w:rPr>
          <w:i/>
        </w:rPr>
        <w:t>Nacrt implementacije prijedloga za poboljšanja/promjene;</w:t>
      </w:r>
    </w:p>
    <w:p w14:paraId="1418704F" w14:textId="77777777" w:rsidR="00F05699" w:rsidRPr="0097728D" w:rsidRDefault="00F05699" w:rsidP="00F05699">
      <w:pPr>
        <w:numPr>
          <w:ilvl w:val="0"/>
          <w:numId w:val="4"/>
        </w:numPr>
        <w:rPr>
          <w:i/>
        </w:rPr>
      </w:pPr>
      <w:r w:rsidRPr="00F01640">
        <w:rPr>
          <w:i/>
        </w:rPr>
        <w:t>Oblikovanje projektnih grupa za provedbu projekata odnosno poboljšanja;</w:t>
      </w:r>
    </w:p>
    <w:p w14:paraId="089948F1" w14:textId="77777777" w:rsidR="00F05699" w:rsidRDefault="00F05699" w:rsidP="00F05699">
      <w:pPr>
        <w:numPr>
          <w:ilvl w:val="0"/>
          <w:numId w:val="4"/>
        </w:numPr>
        <w:rPr>
          <w:i/>
        </w:rPr>
      </w:pPr>
      <w:r w:rsidRPr="00F01640">
        <w:rPr>
          <w:i/>
        </w:rPr>
        <w:t xml:space="preserve"> Provedba projekata odnosno poboljšanja</w:t>
      </w:r>
      <w:r>
        <w:rPr>
          <w:i/>
        </w:rPr>
        <w:t>;</w:t>
      </w:r>
    </w:p>
    <w:p w14:paraId="7B8FE88A" w14:textId="77777777" w:rsidR="00F05699" w:rsidRDefault="00F05699" w:rsidP="00F05699">
      <w:pPr>
        <w:numPr>
          <w:ilvl w:val="0"/>
          <w:numId w:val="4"/>
        </w:numPr>
        <w:rPr>
          <w:i/>
        </w:rPr>
      </w:pPr>
      <w:r>
        <w:rPr>
          <w:i/>
        </w:rPr>
        <w:t>Provedena je anketa o zadovoljstvu stanara, zaposlenika i rodbine;</w:t>
      </w:r>
    </w:p>
    <w:p w14:paraId="5AD8EFAA" w14:textId="77777777" w:rsidR="00F05699" w:rsidRDefault="00F05699" w:rsidP="00F05699">
      <w:pPr>
        <w:numPr>
          <w:ilvl w:val="0"/>
          <w:numId w:val="4"/>
        </w:numPr>
        <w:rPr>
          <w:i/>
        </w:rPr>
      </w:pPr>
      <w:r>
        <w:rPr>
          <w:i/>
        </w:rPr>
        <w:t>Odabrani su kriteriji i skrbnici za analizu i ocjenu stanja za 2024. i 2025. godinu.</w:t>
      </w:r>
    </w:p>
    <w:p w14:paraId="4F6F3E93" w14:textId="77777777" w:rsidR="00F05699" w:rsidRDefault="00F05699" w:rsidP="00F05699">
      <w:pPr>
        <w:rPr>
          <w:i/>
        </w:rPr>
      </w:pPr>
    </w:p>
    <w:p w14:paraId="79C063DE" w14:textId="77777777" w:rsidR="00F05699" w:rsidRDefault="00F05699" w:rsidP="00F05699">
      <w:pPr>
        <w:ind w:firstLine="357"/>
        <w:rPr>
          <w:i/>
        </w:rPr>
      </w:pPr>
      <w:r>
        <w:rPr>
          <w:i/>
        </w:rPr>
        <w:t xml:space="preserve">Prijedlozi doneseni na sastancima za </w:t>
      </w:r>
      <w:proofErr w:type="spellStart"/>
      <w:r>
        <w:rPr>
          <w:i/>
        </w:rPr>
        <w:t>samoocjenjivanje</w:t>
      </w:r>
      <w:proofErr w:type="spellEnd"/>
      <w:r>
        <w:rPr>
          <w:i/>
        </w:rPr>
        <w:t xml:space="preserve"> i prihvaćeni od grupe za razvoj su objavljeni na oglasnim pločama na uvid zaposlenicima, a uvijek su dostupne svima u prostoriji voditeljice kvalitete. </w:t>
      </w:r>
    </w:p>
    <w:p w14:paraId="64C42D03" w14:textId="77777777" w:rsidR="00F05699" w:rsidRDefault="00F05699" w:rsidP="00F05699">
      <w:pPr>
        <w:rPr>
          <w:i/>
        </w:rPr>
      </w:pPr>
    </w:p>
    <w:p w14:paraId="54FFC58C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Odabrani kriteriji za stanare su bili:</w:t>
      </w:r>
    </w:p>
    <w:p w14:paraId="734A768E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Transfer, preseljenje, deložacija</w:t>
      </w:r>
    </w:p>
    <w:p w14:paraId="0AB3189B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Navike i životni stil</w:t>
      </w:r>
    </w:p>
    <w:p w14:paraId="13C39EE5" w14:textId="77777777" w:rsidR="00F05699" w:rsidRPr="009C4FC9" w:rsidRDefault="00F05699" w:rsidP="00F05699">
      <w:pPr>
        <w:rPr>
          <w:i/>
        </w:rPr>
      </w:pPr>
      <w:proofErr w:type="spellStart"/>
      <w:r w:rsidRPr="009C4FC9">
        <w:rPr>
          <w:i/>
        </w:rPr>
        <w:t>Samoodlučivanje</w:t>
      </w:r>
      <w:proofErr w:type="spellEnd"/>
    </w:p>
    <w:p w14:paraId="52B36D97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Skrb i njega usmjereni na sposobnosti</w:t>
      </w:r>
    </w:p>
    <w:p w14:paraId="48800EC0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Praćenje umirućih i zbogom</w:t>
      </w:r>
    </w:p>
    <w:p w14:paraId="73C2ADDE" w14:textId="77777777" w:rsidR="00F05699" w:rsidRPr="009C4FC9" w:rsidRDefault="00F05699" w:rsidP="00F05699">
      <w:pPr>
        <w:rPr>
          <w:i/>
        </w:rPr>
      </w:pPr>
    </w:p>
    <w:p w14:paraId="0E9520DA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Kriteriji za obradu s djelatnicima su boli:</w:t>
      </w:r>
    </w:p>
    <w:p w14:paraId="0A1A00C6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Priznanje i poticaji</w:t>
      </w:r>
    </w:p>
    <w:p w14:paraId="229C5A8A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Suradnja s naglaskom na prihvaćanju različitosti</w:t>
      </w:r>
    </w:p>
    <w:p w14:paraId="634A12DC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Psihičko zdravlje</w:t>
      </w:r>
    </w:p>
    <w:p w14:paraId="2BC25AA3" w14:textId="77777777" w:rsidR="00F05699" w:rsidRPr="009C4FC9" w:rsidRDefault="00F05699" w:rsidP="00F05699">
      <w:pPr>
        <w:rPr>
          <w:i/>
        </w:rPr>
      </w:pPr>
    </w:p>
    <w:p w14:paraId="5A1BFB73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Kriteriji za rad vodstva su bili:</w:t>
      </w:r>
    </w:p>
    <w:p w14:paraId="7E8A5B9E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Marketing i lobiranje</w:t>
      </w:r>
    </w:p>
    <w:p w14:paraId="1CE9AB5F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Komunikacija i rješavanje sukoba</w:t>
      </w:r>
    </w:p>
    <w:p w14:paraId="4B600F70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Financiranje</w:t>
      </w:r>
    </w:p>
    <w:p w14:paraId="3F3D10CE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Marketing ljudskih resursa</w:t>
      </w:r>
    </w:p>
    <w:p w14:paraId="24BA95DD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Razvoj ljudskih resursa</w:t>
      </w:r>
    </w:p>
    <w:p w14:paraId="25140FC3" w14:textId="77777777" w:rsidR="00F05699" w:rsidRPr="009C4FC9" w:rsidRDefault="00F05699" w:rsidP="00F05699">
      <w:pPr>
        <w:rPr>
          <w:i/>
        </w:rPr>
      </w:pPr>
    </w:p>
    <w:p w14:paraId="0DAD6277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Kriterij za okruženje su bili:</w:t>
      </w:r>
    </w:p>
    <w:p w14:paraId="4FA732AA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Suradnja sa mrežnim partnerima i širim društvom</w:t>
      </w:r>
    </w:p>
    <w:p w14:paraId="5C4F8FE1" w14:textId="77777777" w:rsidR="00F05699" w:rsidRPr="009C4FC9" w:rsidRDefault="00F05699" w:rsidP="00F05699">
      <w:pPr>
        <w:rPr>
          <w:i/>
        </w:rPr>
      </w:pPr>
    </w:p>
    <w:p w14:paraId="734F88B2" w14:textId="77777777" w:rsidR="00F05699" w:rsidRPr="009C4FC9" w:rsidRDefault="00F05699" w:rsidP="00F05699">
      <w:pPr>
        <w:rPr>
          <w:i/>
        </w:rPr>
      </w:pPr>
      <w:r w:rsidRPr="009C4FC9">
        <w:rPr>
          <w:i/>
        </w:rPr>
        <w:t>Kriterij za organizaciju koja uči je bio:</w:t>
      </w:r>
    </w:p>
    <w:p w14:paraId="2167F46D" w14:textId="413ACFD0" w:rsidR="00C00176" w:rsidRDefault="00F05699" w:rsidP="00C00176">
      <w:pPr>
        <w:rPr>
          <w:i/>
        </w:rPr>
      </w:pPr>
      <w:r w:rsidRPr="009C4FC9">
        <w:rPr>
          <w:i/>
        </w:rPr>
        <w:t>Kontinuirano poboljšanje</w:t>
      </w:r>
    </w:p>
    <w:p w14:paraId="5FB6ACF7" w14:textId="77777777" w:rsidR="009C4FC9" w:rsidRDefault="009C4FC9" w:rsidP="00C00176">
      <w:pPr>
        <w:rPr>
          <w:i/>
        </w:rPr>
      </w:pPr>
    </w:p>
    <w:p w14:paraId="3C45D2E4" w14:textId="77777777" w:rsidR="009C4FC9" w:rsidRDefault="009C4FC9" w:rsidP="00C00176">
      <w:pPr>
        <w:rPr>
          <w:i/>
        </w:rPr>
      </w:pPr>
    </w:p>
    <w:p w14:paraId="66DCBB23" w14:textId="77777777" w:rsidR="00273A0F" w:rsidRDefault="00273A0F" w:rsidP="00C00176">
      <w:pPr>
        <w:rPr>
          <w:i/>
        </w:rPr>
      </w:pPr>
    </w:p>
    <w:p w14:paraId="6387EBDF" w14:textId="77777777" w:rsidR="00273A0F" w:rsidRDefault="00273A0F" w:rsidP="00C00176">
      <w:pPr>
        <w:rPr>
          <w:i/>
        </w:rPr>
      </w:pPr>
    </w:p>
    <w:p w14:paraId="2D2AE9C8" w14:textId="77777777" w:rsidR="00273A0F" w:rsidRPr="00F01640" w:rsidRDefault="00273A0F" w:rsidP="00C00176">
      <w:pPr>
        <w:rPr>
          <w:i/>
        </w:rPr>
      </w:pPr>
    </w:p>
    <w:p w14:paraId="2C18BE75" w14:textId="77777777" w:rsidR="00C00176" w:rsidRPr="00F01640" w:rsidRDefault="00C00176" w:rsidP="000A6176">
      <w:pPr>
        <w:ind w:firstLine="708"/>
        <w:rPr>
          <w:b/>
          <w:i/>
        </w:rPr>
      </w:pPr>
      <w:r w:rsidRPr="00F01640">
        <w:rPr>
          <w:b/>
          <w:i/>
        </w:rPr>
        <w:lastRenderedPageBreak/>
        <w:t>VIII. ODJEL NJEGE I BRIGE O ZDRAVLJU</w:t>
      </w:r>
    </w:p>
    <w:p w14:paraId="4C4F6592" w14:textId="77777777" w:rsidR="00C00176" w:rsidRPr="00F01640" w:rsidRDefault="00C00176" w:rsidP="00C00176">
      <w:pPr>
        <w:rPr>
          <w:b/>
          <w:i/>
        </w:rPr>
      </w:pPr>
    </w:p>
    <w:p w14:paraId="1CF86E6E" w14:textId="77777777" w:rsidR="00C00176" w:rsidRPr="00F01640" w:rsidRDefault="00C00176" w:rsidP="00C00176">
      <w:pPr>
        <w:rPr>
          <w:i/>
        </w:rPr>
      </w:pPr>
      <w:r w:rsidRPr="00F01640">
        <w:rPr>
          <w:i/>
        </w:rPr>
        <w:tab/>
        <w:t xml:space="preserve">Zdravstvene usluge i njega pružaju se 24 sata dnevno. </w:t>
      </w:r>
    </w:p>
    <w:p w14:paraId="01B12404" w14:textId="77777777" w:rsidR="00C00176" w:rsidRPr="00F01640" w:rsidRDefault="00C00176" w:rsidP="00C00176">
      <w:pPr>
        <w:rPr>
          <w:i/>
        </w:rPr>
      </w:pPr>
      <w:r w:rsidRPr="00F01640">
        <w:rPr>
          <w:i/>
        </w:rPr>
        <w:tab/>
        <w:t>Pored usluge primarne zdravstvene zaštite, stanari imaju i izabranog stomatologa i okulista. Dom osigurava usluge specijaliste  psihijatra, koji jednom mjesečno obilazi stanare, a po potrebi i češće. Na sve potrebne specijalističke preglede osigurava se prijevoz u KBC Rijeka, uz stručnu pratnju ili pratnju rodbine.</w:t>
      </w:r>
    </w:p>
    <w:p w14:paraId="03BF6DD2" w14:textId="77777777" w:rsidR="00C00176" w:rsidRPr="00F01640" w:rsidRDefault="00C00176" w:rsidP="00C00176">
      <w:pPr>
        <w:rPr>
          <w:i/>
        </w:rPr>
      </w:pPr>
      <w:r w:rsidRPr="00F01640">
        <w:rPr>
          <w:i/>
        </w:rPr>
        <w:tab/>
        <w:t xml:space="preserve">Koordinacija cjelokupne skrbi korisnika  temeljena  je na  procjeni u suradnji sa samim korisnicima, članovima obitelji i ostalim zdravstvenim radnicima.  </w:t>
      </w:r>
      <w:r w:rsidRPr="00F01640">
        <w:rPr>
          <w:i/>
        </w:rPr>
        <w:tab/>
        <w:t xml:space="preserve"> </w:t>
      </w:r>
    </w:p>
    <w:p w14:paraId="61E4C5E4" w14:textId="77777777" w:rsidR="00C00176" w:rsidRPr="00F01640" w:rsidRDefault="00C00176" w:rsidP="00C00176">
      <w:pPr>
        <w:rPr>
          <w:i/>
        </w:rPr>
      </w:pPr>
      <w:r w:rsidRPr="00F01640">
        <w:rPr>
          <w:i/>
        </w:rPr>
        <w:tab/>
        <w:t>Primjena  aktivnosti i intervencija  iz područja gerijatrijske  zdravstvene njege za sve korisnike provodila se kroz procjenu  funkcionalne sposobnosti korisnika u odnosu na fizičku pokretnost i psihičku samostalnost,</w:t>
      </w:r>
      <w:r>
        <w:rPr>
          <w:i/>
        </w:rPr>
        <w:t xml:space="preserve"> </w:t>
      </w:r>
      <w:r w:rsidRPr="00F01640">
        <w:rPr>
          <w:i/>
        </w:rPr>
        <w:t xml:space="preserve">određivanje stupnja gerijatrijske zdravstvene njege po individualnom gerontološkom pristupu, provođenje 24 - satne njege,  higijenu prostora korisnikove neposredne okoline, hranjenje,  hidrataciju,  podjelu oralne i parenteralne terapije, previjanje, različite medicinsko  tehničke  zahvate, rano prepoznavanje promjena zdravstvenog statusa korisnika, pravovremeno planiranje intervencija, izradu individualnog plana rada zdravstvene njege  za korisnika, te kroz poduzimanje potrebnih intervencija u zdravstvenoj njezi po indikaciji. </w:t>
      </w:r>
    </w:p>
    <w:p w14:paraId="208899EE" w14:textId="77777777" w:rsidR="00C00176" w:rsidRPr="00F01640" w:rsidRDefault="00C00176" w:rsidP="00C00176">
      <w:pPr>
        <w:rPr>
          <w:i/>
        </w:rPr>
      </w:pPr>
      <w:r w:rsidRPr="00F01640">
        <w:rPr>
          <w:i/>
        </w:rPr>
        <w:tab/>
        <w:t>Primarnu zdravstvenu zaštitu pruža Dom zdravlja Opatija – ambulanta Volosko s izabranim liječnikom. Zdravstvene usluge u Domu pružaju medicinske sestre i fizioterapeuti prema uputi liječnika.</w:t>
      </w:r>
    </w:p>
    <w:p w14:paraId="33860F69" w14:textId="77777777" w:rsidR="00C00176" w:rsidRPr="00F01640" w:rsidRDefault="00C00176" w:rsidP="00C00176">
      <w:pPr>
        <w:ind w:firstLine="708"/>
        <w:rPr>
          <w:i/>
        </w:rPr>
      </w:pPr>
      <w:r w:rsidRPr="00F01640">
        <w:rPr>
          <w:i/>
        </w:rPr>
        <w:t>Dom tijekom cijele godine na dnevnoj razini surađuje  s ambulantom „Volosko“ i područnim liječnikom obiteljske medicine. Evidentiranje i prenošenje značajnih promjena zdravstvenog stanja korisnika provodilo se elektroničkim, telefonski putem ili odlaskom korisnika na pregled u ordinaciju. Planiranje i provođenje vizite u Domu kroz godinu  organizirano je po procijeni liječnika .</w:t>
      </w:r>
    </w:p>
    <w:p w14:paraId="390A01B7" w14:textId="77777777" w:rsidR="00C00176" w:rsidRPr="00F01640" w:rsidRDefault="00C00176" w:rsidP="00C00176">
      <w:pPr>
        <w:ind w:firstLine="708"/>
        <w:rPr>
          <w:i/>
        </w:rPr>
      </w:pPr>
      <w:r w:rsidRPr="00F01640">
        <w:rPr>
          <w:i/>
        </w:rPr>
        <w:t>Kod značajnih akutnih promjena zdravstvenog stanja korisnika tijekom godine  potrebna je bila intervencija tima hitne medicinske pomoći.</w:t>
      </w:r>
    </w:p>
    <w:p w14:paraId="4FF0A9C3" w14:textId="77777777" w:rsidR="00C00176" w:rsidRPr="00F01640" w:rsidRDefault="00C00176" w:rsidP="00C00176">
      <w:pPr>
        <w:ind w:firstLine="708"/>
        <w:rPr>
          <w:i/>
        </w:rPr>
      </w:pPr>
      <w:r w:rsidRPr="00F01640">
        <w:rPr>
          <w:i/>
        </w:rPr>
        <w:t xml:space="preserve">Našim </w:t>
      </w:r>
      <w:r>
        <w:rPr>
          <w:i/>
        </w:rPr>
        <w:t>korisnicima</w:t>
      </w:r>
      <w:r w:rsidRPr="00F01640">
        <w:rPr>
          <w:i/>
        </w:rPr>
        <w:t xml:space="preserve">  osim liječnika obiteljske medicine u primarnoj zdravstvenoj zaštiti osigurana je skrb stomatološke ordinacije i ljekarničke djelatnosti za potrebe narudžbe i nabave lijekova za one lijekove koji zahtijevaju neodgodivu primjenu npr. uključivanje antibiotske terapije ili promjena terapije .</w:t>
      </w:r>
    </w:p>
    <w:p w14:paraId="5EAD8756" w14:textId="77777777" w:rsidR="00C00176" w:rsidRPr="00F01640" w:rsidRDefault="00C00176" w:rsidP="00C00176">
      <w:pPr>
        <w:rPr>
          <w:i/>
        </w:rPr>
      </w:pPr>
      <w:r w:rsidRPr="00F01640">
        <w:rPr>
          <w:i/>
        </w:rPr>
        <w:t xml:space="preserve">         Laboratorijsko uzorkovanje provodilo se ključnim danima u tjednu  utorkom i petkom, a po potrebi i češće. </w:t>
      </w:r>
      <w:r>
        <w:rPr>
          <w:i/>
        </w:rPr>
        <w:t>U okviru</w:t>
      </w:r>
      <w:r w:rsidRPr="00F01640">
        <w:rPr>
          <w:i/>
        </w:rPr>
        <w:t xml:space="preserve"> konzilijarne specijalističke zdravstvene zaštite naši su korisnici planirali i koristili usluge  Kliničkog bolničkog centra Rijeka, </w:t>
      </w:r>
      <w:proofErr w:type="spellStart"/>
      <w:r w:rsidRPr="00F01640">
        <w:rPr>
          <w:i/>
        </w:rPr>
        <w:t>Thalassotherapia</w:t>
      </w:r>
      <w:proofErr w:type="spellEnd"/>
      <w:r w:rsidRPr="00F01640">
        <w:rPr>
          <w:i/>
        </w:rPr>
        <w:t xml:space="preserve"> Opatija, Klinika za ortopediju Lovran, </w:t>
      </w:r>
      <w:proofErr w:type="spellStart"/>
      <w:r w:rsidRPr="00F01640">
        <w:rPr>
          <w:i/>
        </w:rPr>
        <w:t>Thalassotherapia</w:t>
      </w:r>
      <w:proofErr w:type="spellEnd"/>
      <w:r w:rsidRPr="00F01640">
        <w:rPr>
          <w:i/>
        </w:rPr>
        <w:t xml:space="preserve"> Crikvenica. </w:t>
      </w:r>
    </w:p>
    <w:p w14:paraId="422DE4DB" w14:textId="77777777" w:rsidR="00C00176" w:rsidRPr="00F01640" w:rsidRDefault="00C00176" w:rsidP="00C00176">
      <w:pPr>
        <w:ind w:firstLine="708"/>
        <w:rPr>
          <w:i/>
        </w:rPr>
      </w:pPr>
      <w:r w:rsidRPr="00F01640">
        <w:rPr>
          <w:i/>
        </w:rPr>
        <w:t>Palijativna skrb je drugi važan specifičan oblik skrbi koji je u porastu jer korisnici žive s kroničnim bolestima duže vrijeme ili doživljavaju napredovanje bolesti. U ovoj  godini mobilni Palijativni timovi po procijeni liječnika obiteljske medicine  uključeni  su bili u  tretmanu naših korisnika  pružajući  humanu stručnu pomoć teškim, neizlječivim i umirućim stanarima. Uvedena je i evidencija pregleda korisnika Mobilnog tima palijativne skrbi.</w:t>
      </w:r>
    </w:p>
    <w:p w14:paraId="75B16DA3" w14:textId="77777777" w:rsidR="00C00176" w:rsidRPr="00F01640" w:rsidRDefault="00C00176" w:rsidP="00C00176">
      <w:pPr>
        <w:ind w:firstLine="708"/>
        <w:rPr>
          <w:i/>
        </w:rPr>
      </w:pPr>
      <w:r w:rsidRPr="00F01640">
        <w:rPr>
          <w:i/>
        </w:rPr>
        <w:t>Odjel  je pružao usluge fizikalne terapije prema procjeni korisnikova stanja i utvrđivanje funkcionalnog statusa i planiranja. Rad naših fizioterapeuta je najvećim djelom bio usmjerene na prevenciji oštećenja, funkcionalnih ograničenja, nesposobnosti  i ozljeda te unapređenje i održavanje zdravlja kroz vježbe usmjerene na povećanje izdržljivosti.</w:t>
      </w:r>
      <w:r>
        <w:rPr>
          <w:i/>
        </w:rPr>
        <w:t xml:space="preserve"> </w:t>
      </w:r>
      <w:r w:rsidRPr="00F01640">
        <w:rPr>
          <w:i/>
        </w:rPr>
        <w:t>Provedeni  su i intenzivirajući fizikalni tretmani  za korisnike neposredno nakon operativnih zahvata ili zbog lošeg kondicijskog statusa pri prijemu ili premještaju iz drugih ustanova.</w:t>
      </w:r>
      <w:r w:rsidRPr="00F01640">
        <w:rPr>
          <w:i/>
        </w:rPr>
        <w:br/>
        <w:t xml:space="preserve"> </w:t>
      </w:r>
      <w:r w:rsidRPr="00F01640">
        <w:rPr>
          <w:i/>
        </w:rPr>
        <w:tab/>
        <w:t xml:space="preserve">Određenom broju  korisnika s </w:t>
      </w:r>
      <w:proofErr w:type="spellStart"/>
      <w:r w:rsidRPr="00F01640">
        <w:rPr>
          <w:i/>
        </w:rPr>
        <w:t>neuromuskulatornim</w:t>
      </w:r>
      <w:proofErr w:type="spellEnd"/>
      <w:r w:rsidRPr="00F01640">
        <w:rPr>
          <w:i/>
        </w:rPr>
        <w:t xml:space="preserve">, traumatološkim, ortopedskim degenerativnim, reumatskim oboljenjima odobrena  je i provedena usluga  fizikalne terapije </w:t>
      </w:r>
      <w:r w:rsidRPr="00F01640">
        <w:rPr>
          <w:i/>
        </w:rPr>
        <w:lastRenderedPageBreak/>
        <w:t xml:space="preserve">po preporuci specijaliste fizijatra dolaskom fizioterapeuta iz ustanove koja je ugovorna preko HZZO, a pruža usluge ambulantne fizikalne terapije. </w:t>
      </w:r>
    </w:p>
    <w:p w14:paraId="32C7FC61" w14:textId="77777777" w:rsidR="00C00176" w:rsidRPr="00F01640" w:rsidRDefault="00C00176" w:rsidP="00C00176">
      <w:pPr>
        <w:rPr>
          <w:i/>
        </w:rPr>
      </w:pPr>
      <w:r w:rsidRPr="00F01640">
        <w:rPr>
          <w:i/>
        </w:rPr>
        <w:t>Planirane su i provođene  grupne vježbe u sva tri objekta po rasporedu.</w:t>
      </w:r>
    </w:p>
    <w:p w14:paraId="3D29D9F3" w14:textId="77777777" w:rsidR="00C00176" w:rsidRPr="00D31A50" w:rsidRDefault="00C00176" w:rsidP="00C00176">
      <w:pPr>
        <w:ind w:firstLine="708"/>
        <w:rPr>
          <w:i/>
        </w:rPr>
      </w:pPr>
      <w:r w:rsidRPr="00D31A50">
        <w:rPr>
          <w:i/>
        </w:rPr>
        <w:t>Odjel je pružao pomoć našim korisnicima i u aktivnostima dnevnog života pri pripremi i odlasku korisnika na sva događanja u prostorijama Doma, proslave rođendana, pripremi korisnika za izlete, šetnje, odlaske pedikeru, frizeru, na Svetu Misu.</w:t>
      </w:r>
    </w:p>
    <w:p w14:paraId="099B0869" w14:textId="77777777" w:rsidR="00C00176" w:rsidRPr="00D31A50" w:rsidRDefault="00C00176" w:rsidP="00C00176">
      <w:pPr>
        <w:rPr>
          <w:i/>
        </w:rPr>
      </w:pPr>
      <w:r w:rsidRPr="00D31A50">
        <w:rPr>
          <w:i/>
        </w:rPr>
        <w:t xml:space="preserve"> </w:t>
      </w:r>
      <w:r>
        <w:rPr>
          <w:i/>
        </w:rPr>
        <w:tab/>
      </w:r>
      <w:r w:rsidRPr="00D31A50">
        <w:rPr>
          <w:i/>
        </w:rPr>
        <w:t>Odjel je provodio evidenciju i dokumentaciju kupanja za svakog korisnika (III. i IV. stupanj usluge), evidenciju hranjenja, evidenciju podijele terapije, evidencija stolice i temperaturnih lista vodila se za pojedine korisnike ovisno o indikaciji, evidenciju hospitaliziranih korisnika, evidenciju umrlih te plan rada fizioterapeutskih procedura, individualni plan rada za svakog korisnika i evidencija dnevnih aktivnosti i događaja</w:t>
      </w:r>
      <w:r>
        <w:rPr>
          <w:i/>
        </w:rPr>
        <w:t>.</w:t>
      </w:r>
      <w:r w:rsidRPr="00D31A50">
        <w:rPr>
          <w:i/>
        </w:rPr>
        <w:t xml:space="preserve"> </w:t>
      </w:r>
    </w:p>
    <w:p w14:paraId="1B9E626A" w14:textId="77777777" w:rsidR="00C00176" w:rsidRPr="00D31A50" w:rsidRDefault="00C00176" w:rsidP="00C00176">
      <w:pPr>
        <w:rPr>
          <w:i/>
        </w:rPr>
      </w:pPr>
      <w:r w:rsidRPr="00D31A50">
        <w:rPr>
          <w:i/>
        </w:rPr>
        <w:tab/>
        <w:t>Kroz aplikacijski sustav Dogma omogućena je sistematizacija procesa i dokumenata vezanih uz poslove evidencije stanara Doma. Svakodnevnim korištenjem ovog programa omogućeno je zdravstvenim i ostalim stručnim radnicima da sve dokumente i izvješća koji su nužni izrađuju i pohranjuju na jedno zajedničko mjesto. Svakodnevno vođenje zdravstvene dokumentacije omogućilo je kvalitetniju i cjelovitu skrb o pojedinom stanaru.</w:t>
      </w:r>
    </w:p>
    <w:p w14:paraId="26322DD0" w14:textId="77777777" w:rsidR="00C00176" w:rsidRPr="00D31A50" w:rsidRDefault="00C00176" w:rsidP="00C00176">
      <w:pPr>
        <w:ind w:firstLine="708"/>
        <w:rPr>
          <w:i/>
        </w:rPr>
      </w:pPr>
      <w:r w:rsidRPr="00D31A50">
        <w:rPr>
          <w:i/>
        </w:rPr>
        <w:t xml:space="preserve">U suradnji s liječnicom obiteljske medicine i područnim epidemiologom nadzirao se rad Povjerenstva za kontrolu infekcija u Domu. </w:t>
      </w:r>
    </w:p>
    <w:p w14:paraId="6E144BF7" w14:textId="77777777" w:rsidR="00C00176" w:rsidRPr="00C875E8" w:rsidRDefault="00C00176" w:rsidP="00C00176">
      <w:pPr>
        <w:ind w:firstLine="708"/>
        <w:rPr>
          <w:rFonts w:eastAsia="Calibri"/>
          <w:i/>
          <w:iCs/>
        </w:rPr>
      </w:pPr>
      <w:r w:rsidRPr="00C875E8">
        <w:rPr>
          <w:rFonts w:eastAsia="Calibri"/>
          <w:i/>
          <w:iCs/>
        </w:rPr>
        <w:t xml:space="preserve">Hrvatski zavod za javno zdravstvo i  ove  je godine  naručio četverovalentno inaktivirano cjepivo protiv sezonske gripe koje </w:t>
      </w:r>
      <w:r w:rsidRPr="00D31A50">
        <w:rPr>
          <w:rFonts w:eastAsia="Calibri"/>
          <w:i/>
          <w:iCs/>
        </w:rPr>
        <w:t xml:space="preserve"> je </w:t>
      </w:r>
      <w:r w:rsidRPr="00C875E8">
        <w:rPr>
          <w:rFonts w:eastAsia="Calibri"/>
          <w:i/>
          <w:iCs/>
        </w:rPr>
        <w:t>kao i dosadašnjih godina bi</w:t>
      </w:r>
      <w:r w:rsidRPr="00D31A50">
        <w:rPr>
          <w:rFonts w:eastAsia="Calibri"/>
          <w:i/>
          <w:iCs/>
        </w:rPr>
        <w:t>lo</w:t>
      </w:r>
      <w:r w:rsidRPr="00C875E8">
        <w:rPr>
          <w:rFonts w:eastAsia="Calibri"/>
          <w:i/>
          <w:iCs/>
        </w:rPr>
        <w:t xml:space="preserve"> besplatno </w:t>
      </w:r>
      <w:r w:rsidRPr="00D31A50">
        <w:rPr>
          <w:rFonts w:eastAsia="Calibri"/>
          <w:i/>
          <w:iCs/>
        </w:rPr>
        <w:t>za naše korisnike</w:t>
      </w:r>
      <w:r>
        <w:rPr>
          <w:rFonts w:eastAsia="Calibri"/>
          <w:i/>
          <w:iCs/>
        </w:rPr>
        <w:t xml:space="preserve">. </w:t>
      </w:r>
      <w:r w:rsidRPr="00C875E8">
        <w:rPr>
          <w:rFonts w:eastAsia="Calibri"/>
          <w:i/>
          <w:iCs/>
        </w:rPr>
        <w:t>Sastav ovogodišnjeg cjepiva protiv gripe sukladan je preporuci Svjetske zdravstvene organizacije za ovu sezonu, a temelji se na rezultatima kontinuiranog praćenja genskih i antigenskih osobina cirkulirajućih virusa gripe u prethodnoj sezoni.</w:t>
      </w:r>
    </w:p>
    <w:p w14:paraId="1BB346E8" w14:textId="00AC7D50" w:rsidR="00C00176" w:rsidRPr="00D31A50" w:rsidRDefault="00C00176" w:rsidP="00C00176">
      <w:pPr>
        <w:ind w:firstLine="708"/>
        <w:rPr>
          <w:rFonts w:eastAsia="Calibri"/>
          <w:i/>
          <w:iCs/>
          <w:color w:val="000000"/>
          <w:lang w:eastAsia="en-US"/>
          <w14:ligatures w14:val="standardContextual"/>
        </w:rPr>
      </w:pPr>
      <w:r w:rsidRPr="00C875E8">
        <w:rPr>
          <w:rFonts w:eastAsia="Calibri"/>
          <w:i/>
          <w:iCs/>
        </w:rPr>
        <w:t>U našem Domu  cijepljenje protiv gripe provedeno je 29.</w:t>
      </w:r>
      <w:r>
        <w:rPr>
          <w:rFonts w:eastAsia="Calibri"/>
          <w:i/>
          <w:iCs/>
        </w:rPr>
        <w:t>listopada</w:t>
      </w:r>
      <w:r w:rsidRPr="00C875E8">
        <w:rPr>
          <w:rFonts w:eastAsia="Calibri"/>
          <w:i/>
          <w:iCs/>
        </w:rPr>
        <w:t>.2024</w:t>
      </w:r>
      <w:r>
        <w:rPr>
          <w:rFonts w:eastAsia="Calibri"/>
          <w:i/>
          <w:iCs/>
        </w:rPr>
        <w:t>.</w:t>
      </w:r>
      <w:r w:rsidRPr="00C875E8">
        <w:rPr>
          <w:rFonts w:eastAsia="Calibri"/>
          <w:i/>
          <w:iCs/>
        </w:rPr>
        <w:t xml:space="preserve"> u zgradi C  13 korisnika,</w:t>
      </w:r>
      <w:r>
        <w:rPr>
          <w:rFonts w:eastAsia="Calibri"/>
          <w:i/>
          <w:iCs/>
        </w:rPr>
        <w:t xml:space="preserve"> </w:t>
      </w:r>
      <w:r w:rsidRPr="00C875E8">
        <w:rPr>
          <w:rFonts w:eastAsia="Calibri"/>
          <w:i/>
          <w:iCs/>
        </w:rPr>
        <w:t>a 30.</w:t>
      </w:r>
      <w:r>
        <w:rPr>
          <w:rFonts w:eastAsia="Calibri"/>
          <w:i/>
          <w:iCs/>
        </w:rPr>
        <w:t xml:space="preserve">listopada </w:t>
      </w:r>
      <w:r w:rsidRPr="00C875E8">
        <w:rPr>
          <w:rFonts w:eastAsia="Calibri"/>
          <w:i/>
          <w:iCs/>
        </w:rPr>
        <w:t>2024</w:t>
      </w:r>
      <w:r>
        <w:rPr>
          <w:rFonts w:eastAsia="Calibri"/>
          <w:i/>
          <w:iCs/>
        </w:rPr>
        <w:t>.</w:t>
      </w:r>
      <w:r w:rsidRPr="00C875E8">
        <w:rPr>
          <w:rFonts w:eastAsia="Calibri"/>
          <w:i/>
          <w:iCs/>
        </w:rPr>
        <w:t xml:space="preserve">  u zgradi  A</w:t>
      </w:r>
      <w:r>
        <w:rPr>
          <w:rFonts w:eastAsia="Calibri"/>
          <w:i/>
          <w:iCs/>
        </w:rPr>
        <w:t>,</w:t>
      </w:r>
      <w:r w:rsidRPr="00C875E8">
        <w:rPr>
          <w:rFonts w:eastAsia="Calibri"/>
          <w:i/>
          <w:iCs/>
        </w:rPr>
        <w:t xml:space="preserve"> 40 korisnika . Cijepljenje je provedeno u organizaciji ambulante Volosko dr</w:t>
      </w:r>
      <w:r w:rsidR="009C4FC9">
        <w:rPr>
          <w:rFonts w:eastAsia="Calibri"/>
          <w:i/>
          <w:iCs/>
        </w:rPr>
        <w:t>.</w:t>
      </w:r>
      <w:r w:rsidRPr="00C875E8">
        <w:rPr>
          <w:rFonts w:eastAsia="Calibri"/>
          <w:i/>
          <w:iCs/>
        </w:rPr>
        <w:t xml:space="preserve"> </w:t>
      </w:r>
      <w:r w:rsidRPr="00C875E8">
        <w:rPr>
          <w:rFonts w:eastAsia="Calibri"/>
          <w:i/>
          <w:iCs/>
          <w:color w:val="000000"/>
          <w:lang w:eastAsia="en-US"/>
          <w14:ligatures w14:val="standardContextual"/>
        </w:rPr>
        <w:t xml:space="preserve">Sandra </w:t>
      </w:r>
      <w:proofErr w:type="spellStart"/>
      <w:r w:rsidRPr="00C875E8">
        <w:rPr>
          <w:rFonts w:eastAsia="Calibri"/>
          <w:i/>
          <w:iCs/>
          <w:color w:val="000000"/>
          <w:lang w:eastAsia="en-US"/>
          <w14:ligatures w14:val="standardContextual"/>
        </w:rPr>
        <w:t>Krnetić</w:t>
      </w:r>
      <w:proofErr w:type="spellEnd"/>
      <w:r w:rsidRPr="00C875E8">
        <w:rPr>
          <w:rFonts w:eastAsia="Calibri"/>
          <w:i/>
          <w:iCs/>
          <w:color w:val="000000"/>
          <w:lang w:eastAsia="en-US"/>
          <w14:ligatures w14:val="standardContextual"/>
        </w:rPr>
        <w:t xml:space="preserve">, </w:t>
      </w:r>
      <w:proofErr w:type="spellStart"/>
      <w:r w:rsidRPr="00C875E8">
        <w:rPr>
          <w:rFonts w:eastAsia="Calibri"/>
          <w:i/>
          <w:iCs/>
          <w:color w:val="000000"/>
          <w:lang w:eastAsia="en-US"/>
          <w14:ligatures w14:val="standardContextual"/>
        </w:rPr>
        <w:t>dr.med</w:t>
      </w:r>
      <w:proofErr w:type="spellEnd"/>
      <w:r w:rsidRPr="00C875E8">
        <w:rPr>
          <w:rFonts w:eastAsia="Calibri"/>
          <w:i/>
          <w:iCs/>
          <w:color w:val="000000"/>
          <w:lang w:eastAsia="en-US"/>
          <w14:ligatures w14:val="standardContextual"/>
        </w:rPr>
        <w:t xml:space="preserve">. </w:t>
      </w:r>
      <w:proofErr w:type="spellStart"/>
      <w:r w:rsidRPr="00C875E8">
        <w:rPr>
          <w:rFonts w:eastAsia="Calibri"/>
          <w:i/>
          <w:iCs/>
          <w:color w:val="000000"/>
          <w:lang w:eastAsia="en-US"/>
          <w14:ligatures w14:val="standardContextual"/>
        </w:rPr>
        <w:t>spec</w:t>
      </w:r>
      <w:proofErr w:type="spellEnd"/>
      <w:r w:rsidRPr="00C875E8">
        <w:rPr>
          <w:rFonts w:eastAsia="Calibri"/>
          <w:i/>
          <w:iCs/>
          <w:color w:val="000000"/>
          <w:lang w:eastAsia="en-US"/>
          <w14:ligatures w14:val="standardContextual"/>
        </w:rPr>
        <w:t xml:space="preserve">. obiteljske medicine </w:t>
      </w:r>
      <w:r w:rsidRPr="00D31A50">
        <w:rPr>
          <w:rFonts w:eastAsia="Calibri"/>
          <w:i/>
          <w:iCs/>
          <w:color w:val="000000"/>
          <w:lang w:eastAsia="en-US"/>
          <w14:ligatures w14:val="standardContextual"/>
        </w:rPr>
        <w:t>.</w:t>
      </w:r>
    </w:p>
    <w:p w14:paraId="47B3F5A4" w14:textId="1D04E3BD" w:rsidR="00C00176" w:rsidRDefault="00C00176" w:rsidP="00C00176">
      <w:pPr>
        <w:rPr>
          <w:i/>
          <w:iCs/>
        </w:rPr>
      </w:pPr>
      <w:r w:rsidRPr="00D31A50">
        <w:rPr>
          <w:rFonts w:eastAsia="Calibri"/>
          <w:i/>
          <w:iCs/>
          <w:color w:val="000000"/>
          <w:lang w:eastAsia="en-US"/>
          <w14:ligatures w14:val="standardContextual"/>
        </w:rPr>
        <w:t>S obzirom na to da je od ožujka 2024. godine cirkulacija virusa SARS-CoV-2 bila niskog intenziteta, a imunitet stečen ranijim cijepljenjem i/ili prebol</w:t>
      </w:r>
      <w:r w:rsidR="009C4FC9">
        <w:rPr>
          <w:rFonts w:eastAsia="Calibri"/>
          <w:i/>
          <w:iCs/>
          <w:color w:val="000000"/>
          <w:lang w:eastAsia="en-US"/>
          <w14:ligatures w14:val="standardContextual"/>
        </w:rPr>
        <w:t>i</w:t>
      </w:r>
      <w:r w:rsidRPr="00D31A50">
        <w:rPr>
          <w:rFonts w:eastAsia="Calibri"/>
          <w:i/>
          <w:iCs/>
          <w:color w:val="000000"/>
          <w:lang w:eastAsia="en-US"/>
          <w14:ligatures w14:val="standardContextual"/>
        </w:rPr>
        <w:t>je</w:t>
      </w:r>
      <w:r w:rsidR="009C4FC9">
        <w:rPr>
          <w:rFonts w:eastAsia="Calibri"/>
          <w:i/>
          <w:iCs/>
          <w:color w:val="000000"/>
          <w:lang w:eastAsia="en-US"/>
          <w14:ligatures w14:val="standardContextual"/>
        </w:rPr>
        <w:t>va</w:t>
      </w:r>
      <w:r w:rsidRPr="00D31A50">
        <w:rPr>
          <w:rFonts w:eastAsia="Calibri"/>
          <w:i/>
          <w:iCs/>
          <w:color w:val="000000"/>
          <w:lang w:eastAsia="en-US"/>
          <w14:ligatures w14:val="standardContextual"/>
        </w:rPr>
        <w:t>njem je relativno kratkog vijeka</w:t>
      </w:r>
      <w:r>
        <w:rPr>
          <w:rFonts w:eastAsia="Calibri"/>
          <w:i/>
          <w:iCs/>
          <w:color w:val="000000"/>
          <w:lang w:eastAsia="en-US"/>
          <w14:ligatures w14:val="standardContextual"/>
        </w:rPr>
        <w:t>.</w:t>
      </w:r>
      <w:r w:rsidRPr="00D31A50">
        <w:rPr>
          <w:rFonts w:eastAsia="Calibri"/>
          <w:i/>
          <w:iCs/>
          <w:color w:val="000000"/>
          <w:lang w:eastAsia="en-US"/>
          <w14:ligatures w14:val="standardContextual"/>
        </w:rPr>
        <w:t>.</w:t>
      </w:r>
      <w:r w:rsidRPr="00D31A50">
        <w:rPr>
          <w:i/>
          <w:iCs/>
        </w:rPr>
        <w:t xml:space="preserve"> </w:t>
      </w:r>
    </w:p>
    <w:p w14:paraId="5DE379BB" w14:textId="255D31FB" w:rsidR="00C00176" w:rsidRPr="00D31A50" w:rsidRDefault="00C00176" w:rsidP="00C00176">
      <w:pPr>
        <w:ind w:firstLine="708"/>
        <w:rPr>
          <w:rFonts w:eastAsia="Calibri"/>
          <w:i/>
          <w:iCs/>
          <w:color w:val="000000"/>
          <w:lang w:eastAsia="en-US"/>
          <w14:ligatures w14:val="standardContextual"/>
        </w:rPr>
      </w:pPr>
      <w:r w:rsidRPr="00D31A50">
        <w:rPr>
          <w:rFonts w:eastAsia="Calibri"/>
          <w:i/>
          <w:iCs/>
          <w:color w:val="000000"/>
          <w:lang w:eastAsia="en-US"/>
          <w14:ligatures w14:val="standardContextual"/>
        </w:rPr>
        <w:t xml:space="preserve">U Hrvatskoj i brojnim drugim zemljama EU, tijekom kolovoza zamjećuje se postupan porast broja oboljelih od COVID-19 te se prema preporukama HZJZ  Zagreb, 8. kolovoza 2024. verzija 15. navode Preporuke za cijepljenje protiv bolesti COVID-19 – ljeto/jesen 2024. godine. </w:t>
      </w:r>
      <w:r w:rsidR="00F6769B">
        <w:rPr>
          <w:rFonts w:eastAsia="Calibri"/>
          <w:i/>
          <w:iCs/>
          <w:color w:val="000000"/>
          <w:lang w:eastAsia="en-US"/>
          <w14:ligatures w14:val="standardContextual"/>
        </w:rPr>
        <w:t>Bez obzira na</w:t>
      </w:r>
      <w:r w:rsidRPr="00D31A50">
        <w:rPr>
          <w:rFonts w:eastAsia="Calibri"/>
          <w:i/>
          <w:iCs/>
          <w:color w:val="000000"/>
          <w:lang w:eastAsia="en-US"/>
          <w14:ligatures w14:val="standardContextual"/>
        </w:rPr>
        <w:t xml:space="preserve"> preporuk</w:t>
      </w:r>
      <w:r w:rsidR="00F6769B">
        <w:rPr>
          <w:rFonts w:eastAsia="Calibri"/>
          <w:i/>
          <w:iCs/>
          <w:color w:val="000000"/>
          <w:lang w:eastAsia="en-US"/>
          <w14:ligatures w14:val="standardContextual"/>
        </w:rPr>
        <w:t>u</w:t>
      </w:r>
      <w:r w:rsidRPr="00D31A50">
        <w:rPr>
          <w:rFonts w:eastAsia="Calibri"/>
          <w:i/>
          <w:iCs/>
          <w:color w:val="000000"/>
          <w:lang w:eastAsia="en-US"/>
          <w14:ligatures w14:val="standardContextual"/>
        </w:rPr>
        <w:t xml:space="preserve">  naši  korisnici  ove godine nisu iskazali interes za  cijepljenje protiv COVID-19.</w:t>
      </w:r>
    </w:p>
    <w:p w14:paraId="7AC1DD03" w14:textId="27270840" w:rsidR="00C00176" w:rsidRPr="00D31A50" w:rsidRDefault="00C00176" w:rsidP="00C00176">
      <w:pPr>
        <w:ind w:firstLine="708"/>
        <w:rPr>
          <w:rFonts w:eastAsia="Calibri"/>
          <w:i/>
          <w:iCs/>
        </w:rPr>
      </w:pPr>
      <w:proofErr w:type="spellStart"/>
      <w:r w:rsidRPr="00D31A50">
        <w:rPr>
          <w:rFonts w:eastAsia="Calibri"/>
          <w:i/>
          <w:iCs/>
        </w:rPr>
        <w:t>Pneumokokno</w:t>
      </w:r>
      <w:proofErr w:type="spellEnd"/>
      <w:r w:rsidRPr="00D31A50">
        <w:rPr>
          <w:rFonts w:eastAsia="Calibri"/>
          <w:i/>
          <w:iCs/>
        </w:rPr>
        <w:t xml:space="preserve"> cijepljenje osoba pod povećanim rizikom je definirano tzv. Programom 2 navedeno na stranicama Hrvatskog zavoda za javno zdravstvo  za koje naši  korisnici  ove godine nisu iskazali interes . </w:t>
      </w:r>
    </w:p>
    <w:p w14:paraId="7A48B35F" w14:textId="77777777" w:rsidR="00C00176" w:rsidRPr="00611510" w:rsidRDefault="00C00176" w:rsidP="00C00176">
      <w:pPr>
        <w:spacing w:line="276" w:lineRule="auto"/>
        <w:ind w:firstLine="708"/>
        <w:jc w:val="both"/>
        <w:rPr>
          <w:rFonts w:ascii="Calibri" w:hAnsi="Calibri"/>
          <w14:ligatures w14:val="standardContextual"/>
        </w:rPr>
      </w:pPr>
      <w:r w:rsidRPr="00C875E8">
        <w:rPr>
          <w:rFonts w:eastAsia="Calibri"/>
          <w:i/>
          <w:iCs/>
        </w:rPr>
        <w:t>Zdravstveni rizici predstavljaju potencijalne izvore i puteve širenja bolesti. Međutim, rizici se mogu kontrolirati, odnosno svesti na razinu koja neće imati štetan utjecaj na zdravlje naših korisnika .</w:t>
      </w:r>
      <w:r w:rsidRPr="00611510">
        <w:rPr>
          <w:rFonts w:ascii="Calibri" w:hAnsi="Calibri"/>
          <w14:ligatures w14:val="standardContextual"/>
        </w:rPr>
        <w:t xml:space="preserve"> </w:t>
      </w:r>
      <w:r w:rsidRPr="00611510">
        <w:rPr>
          <w:i/>
          <w:iCs/>
          <w14:ligatures w14:val="standardContextual"/>
        </w:rPr>
        <w:t>Tijekom 202</w:t>
      </w:r>
      <w:r>
        <w:rPr>
          <w:i/>
          <w:iCs/>
          <w14:ligatures w14:val="standardContextual"/>
        </w:rPr>
        <w:t>4</w:t>
      </w:r>
      <w:r w:rsidRPr="00611510">
        <w:rPr>
          <w:i/>
          <w:iCs/>
          <w14:ligatures w14:val="standardContextual"/>
        </w:rPr>
        <w:t xml:space="preserve"> godine održana su dva sastanka Povjerenstva</w:t>
      </w:r>
      <w:r>
        <w:rPr>
          <w:i/>
          <w:iCs/>
          <w14:ligatures w14:val="standardContextual"/>
        </w:rPr>
        <w:t>,  HACCP i tima za kontrolu infekcije u Domu.</w:t>
      </w:r>
    </w:p>
    <w:p w14:paraId="52164A4F" w14:textId="5DB842FA" w:rsidR="00C00176" w:rsidRPr="00D31A50" w:rsidRDefault="00C00176" w:rsidP="00C00176">
      <w:pPr>
        <w:ind w:firstLine="708"/>
        <w:rPr>
          <w:i/>
          <w:iCs/>
        </w:rPr>
      </w:pPr>
      <w:r w:rsidRPr="00D31A50">
        <w:rPr>
          <w:rFonts w:eastAsia="Calibri"/>
          <w:i/>
          <w:iCs/>
        </w:rPr>
        <w:t>Povjerenstvo</w:t>
      </w:r>
      <w:r>
        <w:rPr>
          <w:rFonts w:eastAsia="Calibri"/>
          <w:i/>
          <w:iCs/>
        </w:rPr>
        <w:t xml:space="preserve">, HACCP i tim za kontrolu infekcije  </w:t>
      </w:r>
      <w:r w:rsidRPr="00D31A50">
        <w:rPr>
          <w:rFonts w:eastAsia="Calibri"/>
          <w:i/>
          <w:iCs/>
        </w:rPr>
        <w:t xml:space="preserve"> u svom radu 2024 godine  svakodnevno provodio odgovarajuće mjere u svrhu očuvanja i poboljšanja životne okoline u </w:t>
      </w:r>
      <w:r>
        <w:rPr>
          <w:rFonts w:eastAsia="Calibri"/>
          <w:i/>
          <w:iCs/>
        </w:rPr>
        <w:t xml:space="preserve">Domu i </w:t>
      </w:r>
      <w:r w:rsidRPr="00D31A50">
        <w:rPr>
          <w:rFonts w:eastAsia="Calibri"/>
          <w:i/>
          <w:iCs/>
        </w:rPr>
        <w:t xml:space="preserve">dalje </w:t>
      </w:r>
      <w:r>
        <w:rPr>
          <w:rFonts w:eastAsia="Calibri"/>
          <w:i/>
          <w:iCs/>
        </w:rPr>
        <w:t xml:space="preserve">se provodilo </w:t>
      </w:r>
      <w:r w:rsidRPr="00D31A50">
        <w:rPr>
          <w:rFonts w:eastAsia="Calibri"/>
          <w:i/>
          <w:iCs/>
        </w:rPr>
        <w:t xml:space="preserve"> pojačano čišćenje i higijena prostora i svi su zaposlenici</w:t>
      </w:r>
      <w:r>
        <w:rPr>
          <w:rFonts w:eastAsia="Calibri"/>
          <w:i/>
          <w:iCs/>
        </w:rPr>
        <w:t xml:space="preserve"> </w:t>
      </w:r>
      <w:r w:rsidRPr="00D31A50">
        <w:rPr>
          <w:rFonts w:eastAsia="Calibri"/>
          <w:i/>
          <w:iCs/>
        </w:rPr>
        <w:t>odgovorni za dodatno održavanje higijene u svojoj radnoj okolini i za provjetravanje prostora.</w:t>
      </w:r>
    </w:p>
    <w:p w14:paraId="3C2D89D9" w14:textId="77777777" w:rsidR="00C00176" w:rsidRPr="00D31A50" w:rsidRDefault="00C00176" w:rsidP="00C00176">
      <w:pPr>
        <w:rPr>
          <w:i/>
        </w:rPr>
      </w:pPr>
      <w:r w:rsidRPr="00D31A50">
        <w:rPr>
          <w:i/>
        </w:rPr>
        <w:tab/>
        <w:t>Komunikacija s vanjskim suradnicima</w:t>
      </w:r>
      <w:r>
        <w:rPr>
          <w:i/>
        </w:rPr>
        <w:t xml:space="preserve"> NZZJZ PGŽ-a</w:t>
      </w:r>
      <w:r w:rsidRPr="00D31A50">
        <w:rPr>
          <w:i/>
        </w:rPr>
        <w:t xml:space="preserve"> također se najčešće odvijala telefonskim putem.</w:t>
      </w:r>
    </w:p>
    <w:p w14:paraId="3A0E18CF" w14:textId="77777777" w:rsidR="00C00176" w:rsidRPr="00D31A50" w:rsidRDefault="00C00176" w:rsidP="00C00176">
      <w:pPr>
        <w:ind w:firstLine="708"/>
        <w:rPr>
          <w:i/>
        </w:rPr>
      </w:pPr>
      <w:r>
        <w:rPr>
          <w:i/>
        </w:rPr>
        <w:t>K</w:t>
      </w:r>
      <w:r w:rsidRPr="00D31A50">
        <w:rPr>
          <w:i/>
        </w:rPr>
        <w:t>ontakt</w:t>
      </w:r>
      <w:r>
        <w:rPr>
          <w:i/>
        </w:rPr>
        <w:t xml:space="preserve"> i komunikacija </w:t>
      </w:r>
      <w:r w:rsidRPr="00D31A50">
        <w:rPr>
          <w:i/>
        </w:rPr>
        <w:t xml:space="preserve"> s članovima obitelji provodila se bez ograničenja i zatvaranja ustanove za posjete, svakodnevno, izuzetno dinamično, i telefonski.</w:t>
      </w:r>
    </w:p>
    <w:p w14:paraId="49DA81E8" w14:textId="6E7A627F" w:rsidR="00C00176" w:rsidRPr="00F01640" w:rsidRDefault="00C00176" w:rsidP="00C00176">
      <w:pPr>
        <w:rPr>
          <w:i/>
        </w:rPr>
      </w:pPr>
      <w:r w:rsidRPr="00F01640">
        <w:rPr>
          <w:i/>
        </w:rPr>
        <w:lastRenderedPageBreak/>
        <w:tab/>
        <w:t>Psihološka</w:t>
      </w:r>
      <w:r>
        <w:rPr>
          <w:i/>
        </w:rPr>
        <w:t xml:space="preserve"> i psihijatri</w:t>
      </w:r>
      <w:r w:rsidR="00F6769B">
        <w:rPr>
          <w:i/>
        </w:rPr>
        <w:t>j</w:t>
      </w:r>
      <w:r>
        <w:rPr>
          <w:i/>
        </w:rPr>
        <w:t>ska</w:t>
      </w:r>
      <w:r w:rsidRPr="00F01640">
        <w:rPr>
          <w:i/>
        </w:rPr>
        <w:t xml:space="preserve"> pomoć za stanare</w:t>
      </w:r>
      <w:r>
        <w:rPr>
          <w:i/>
        </w:rPr>
        <w:t xml:space="preserve"> </w:t>
      </w:r>
      <w:r w:rsidRPr="00F01640">
        <w:rPr>
          <w:i/>
        </w:rPr>
        <w:t>osigurana je kroz suradnju s vanjskim psihijatrom koji Dom posjećuje više puta mjesečno.</w:t>
      </w:r>
    </w:p>
    <w:p w14:paraId="5EB690C6" w14:textId="77777777" w:rsidR="00C00176" w:rsidRPr="00F01640" w:rsidRDefault="00C00176" w:rsidP="00C00176">
      <w:pPr>
        <w:rPr>
          <w:i/>
        </w:rPr>
      </w:pPr>
      <w:r w:rsidRPr="00F01640">
        <w:rPr>
          <w:i/>
        </w:rPr>
        <w:t xml:space="preserve">          U 202</w:t>
      </w:r>
      <w:r>
        <w:rPr>
          <w:i/>
        </w:rPr>
        <w:t>4</w:t>
      </w:r>
      <w:r w:rsidRPr="00F01640">
        <w:rPr>
          <w:i/>
        </w:rPr>
        <w:t>. godini  nastavljena</w:t>
      </w:r>
      <w:r>
        <w:rPr>
          <w:i/>
        </w:rPr>
        <w:t xml:space="preserve"> je</w:t>
      </w:r>
      <w:r w:rsidRPr="00F01640">
        <w:rPr>
          <w:i/>
        </w:rPr>
        <w:t xml:space="preserve"> suradnja s Fakultetom zdravstvenih studija Rijeka – preddiplomski studij sestrinstva/Kolegij zdravstvena njega starijih osoba i preddiplomski studij – fizioterapija/Kolegij fizioterapija starijih osoba. Dolaskom  studenata  naši su korisnici i zaposlenici dobili  dodatnu pomoć i podignuta je  razina stručnog rada  i kvalitete usluga. Dolazak studenata obogatio je život naših stanara, osnažio im psihofizičku kondiciju, a studentima omogućio stjecanje novih iskustava potrebnih za dodatno obrazovanje.</w:t>
      </w:r>
    </w:p>
    <w:p w14:paraId="1CDCE090" w14:textId="77777777" w:rsidR="00C00176" w:rsidRPr="00F01640" w:rsidRDefault="00C00176" w:rsidP="00C00176">
      <w:pPr>
        <w:ind w:firstLine="708"/>
        <w:rPr>
          <w:i/>
        </w:rPr>
      </w:pPr>
      <w:r w:rsidRPr="00F01640">
        <w:rPr>
          <w:i/>
        </w:rPr>
        <w:t xml:space="preserve">Izvaninstitucionalna suradnja u prošloj godini se ostvarila kroz  uključivanje  u  projekt   Fakulteta zdravstvenih studija Sveučilišta u Rijeci „Razvoj ključnih fizioterapijskih kompetencija prvostupnika fizioterapije u domovima za starije i nemoćne“. Projekt se provodi u okviru programa Sveučilišta u Rijeci „Istraživačko-razvojni projekti u obrazovanju – UNIRI CLASS“ programska linija A3 Praktične kompetencije za budućnost  i usmjeren je na slabo pokretne i nepokretne  korisnike Doma s ciljem senzibilizacije, snaženja i povećanja stručnih kompetencija studenata fizioterapije.  </w:t>
      </w:r>
    </w:p>
    <w:p w14:paraId="609FA59D" w14:textId="77777777" w:rsidR="00C00176" w:rsidRDefault="00C00176" w:rsidP="00C00176">
      <w:pPr>
        <w:ind w:firstLine="708"/>
        <w:rPr>
          <w:i/>
        </w:rPr>
      </w:pPr>
      <w:r w:rsidRPr="00F01640">
        <w:rPr>
          <w:i/>
        </w:rPr>
        <w:t xml:space="preserve">Rad s djelatnicima Doma Odjela njege i brige zaposlenika najvećim djelom bio je  fokusiran  na  planiranje rasporeda rada  kako bi se osigurao dovoljan broj djelatnika u smjeni za  održavanje kontinuiteta radnih procesa. </w:t>
      </w:r>
    </w:p>
    <w:p w14:paraId="67A165CE" w14:textId="77777777" w:rsidR="00C00176" w:rsidRDefault="00C00176" w:rsidP="00C00176">
      <w:pPr>
        <w:ind w:firstLine="708"/>
        <w:rPr>
          <w:i/>
        </w:rPr>
      </w:pPr>
      <w:r w:rsidRPr="00F01640">
        <w:rPr>
          <w:i/>
        </w:rPr>
        <w:t>Uvođenjem  standarda  kvalitete E-</w:t>
      </w:r>
      <w:proofErr w:type="spellStart"/>
      <w:r w:rsidRPr="00F01640">
        <w:rPr>
          <w:i/>
        </w:rPr>
        <w:t>Qalin</w:t>
      </w:r>
      <w:proofErr w:type="spellEnd"/>
      <w:r w:rsidRPr="00F01640">
        <w:rPr>
          <w:i/>
        </w:rPr>
        <w:t xml:space="preserve"> naši zaposlenici  su sudjelovali  na stručnim edukacijama izvan Doma i radi razmjene  iskustva, znanja i vještina. Aktivno su bili  uključeni u nastavak implementacije  sustava kvalitete u Domu koji se odvijao i koordinirao planski.</w:t>
      </w:r>
      <w:r w:rsidRPr="003E7EC4">
        <w:rPr>
          <w:i/>
        </w:rPr>
        <w:t xml:space="preserve"> </w:t>
      </w:r>
    </w:p>
    <w:p w14:paraId="35CB6DA6" w14:textId="6821A0EA" w:rsidR="00C00176" w:rsidRDefault="00C00176" w:rsidP="00C00176">
      <w:pPr>
        <w:ind w:firstLine="708"/>
        <w:rPr>
          <w:i/>
        </w:rPr>
      </w:pPr>
      <w:r w:rsidRPr="003E7EC4">
        <w:rPr>
          <w:i/>
        </w:rPr>
        <w:t>Provedene su interne edukacije za zaposlenike Odjela prema planu trajnog usavršavanja</w:t>
      </w:r>
      <w:r>
        <w:rPr>
          <w:i/>
        </w:rPr>
        <w:t>.</w:t>
      </w:r>
      <w:r w:rsidRPr="003E7EC4">
        <w:rPr>
          <w:i/>
        </w:rPr>
        <w:t xml:space="preserve"> Od vanjskih predavača ugostili smo prof.</w:t>
      </w:r>
      <w:r>
        <w:rPr>
          <w:i/>
        </w:rPr>
        <w:t xml:space="preserve"> </w:t>
      </w:r>
      <w:r w:rsidRPr="003E7EC4">
        <w:rPr>
          <w:i/>
        </w:rPr>
        <w:t>Rosandu Guščić koja je u suradnji s  Dr</w:t>
      </w:r>
      <w:r w:rsidR="00F6769B">
        <w:rPr>
          <w:i/>
        </w:rPr>
        <w:t>.</w:t>
      </w:r>
      <w:r w:rsidRPr="003E7EC4">
        <w:rPr>
          <w:i/>
        </w:rPr>
        <w:t xml:space="preserve"> Draškom </w:t>
      </w:r>
      <w:r w:rsidRPr="00DA5AE1">
        <w:rPr>
          <w:i/>
        </w:rPr>
        <w:t>Tomljanovićem,</w:t>
      </w:r>
      <w:r>
        <w:rPr>
          <w:i/>
        </w:rPr>
        <w:t xml:space="preserve"> </w:t>
      </w:r>
      <w:proofErr w:type="spellStart"/>
      <w:r w:rsidRPr="00DA5AE1">
        <w:rPr>
          <w:i/>
        </w:rPr>
        <w:t>spec</w:t>
      </w:r>
      <w:proofErr w:type="spellEnd"/>
      <w:r w:rsidRPr="00DA5AE1">
        <w:rPr>
          <w:i/>
        </w:rPr>
        <w:t>.</w:t>
      </w:r>
      <w:r>
        <w:rPr>
          <w:i/>
        </w:rPr>
        <w:t xml:space="preserve"> </w:t>
      </w:r>
      <w:r w:rsidRPr="00DA5AE1">
        <w:rPr>
          <w:i/>
        </w:rPr>
        <w:t>psihijatrije</w:t>
      </w:r>
      <w:r>
        <w:rPr>
          <w:i/>
        </w:rPr>
        <w:t>,</w:t>
      </w:r>
      <w:r w:rsidRPr="00DA5AE1">
        <w:rPr>
          <w:i/>
        </w:rPr>
        <w:t xml:space="preserve">  održala predavanje na temu:</w:t>
      </w:r>
      <w:r>
        <w:rPr>
          <w:i/>
        </w:rPr>
        <w:t xml:space="preserve"> </w:t>
      </w:r>
      <w:r w:rsidRPr="00DA5AE1">
        <w:rPr>
          <w:i/>
        </w:rPr>
        <w:t>Prevencija sindroma izgaranja.</w:t>
      </w:r>
      <w:r>
        <w:rPr>
          <w:i/>
        </w:rPr>
        <w:t xml:space="preserve"> </w:t>
      </w:r>
    </w:p>
    <w:p w14:paraId="583A3CAA" w14:textId="77777777" w:rsidR="00C00176" w:rsidRPr="00DA5AE1" w:rsidRDefault="00C00176" w:rsidP="00C00176">
      <w:pPr>
        <w:ind w:firstLine="708"/>
        <w:rPr>
          <w:i/>
        </w:rPr>
      </w:pPr>
      <w:r w:rsidRPr="00DA5AE1">
        <w:rPr>
          <w:i/>
        </w:rPr>
        <w:t>Edukacija je održana u listopadu 2024. kako bi obilježili Svjetski dan mentalnog zdravlja, a radi podizanja svijesti o važnosti promicanja mentalnog zdravlja.</w:t>
      </w:r>
    </w:p>
    <w:p w14:paraId="4D362AE9" w14:textId="48AE0807" w:rsidR="00C00176" w:rsidRDefault="00C00176" w:rsidP="00C00176">
      <w:pPr>
        <w:ind w:firstLine="708"/>
        <w:rPr>
          <w:i/>
        </w:rPr>
      </w:pPr>
      <w:r w:rsidRPr="00DA5AE1">
        <w:rPr>
          <w:i/>
        </w:rPr>
        <w:t xml:space="preserve">U suradnji  s Fakultetom zdravstvenih studija Sveučilišta u Rijeci provedeno je istraživanje na temu </w:t>
      </w:r>
      <w:proofErr w:type="spellStart"/>
      <w:r w:rsidRPr="00DA5AE1">
        <w:rPr>
          <w:i/>
        </w:rPr>
        <w:t>Sociodemografski</w:t>
      </w:r>
      <w:proofErr w:type="spellEnd"/>
      <w:r w:rsidRPr="00DA5AE1">
        <w:rPr>
          <w:i/>
        </w:rPr>
        <w:t xml:space="preserve"> i funkcionalni parametri kao odrednice pojavnosti sindroma krhkosti u institucionaliziranih osoba starije životne dobi. </w:t>
      </w:r>
    </w:p>
    <w:p w14:paraId="32190EBA" w14:textId="77777777" w:rsidR="00C00176" w:rsidRDefault="00C00176" w:rsidP="00C00176">
      <w:pPr>
        <w:ind w:firstLine="708"/>
        <w:rPr>
          <w:i/>
        </w:rPr>
      </w:pPr>
      <w:r w:rsidRPr="00DA5AE1">
        <w:rPr>
          <w:i/>
        </w:rPr>
        <w:t>U navedenom istraživanju sudjelovali su korisnici Doma koji su izrazili svoj pristanak. Funkcionalni status</w:t>
      </w:r>
      <w:r>
        <w:rPr>
          <w:i/>
        </w:rPr>
        <w:t xml:space="preserve"> </w:t>
      </w:r>
      <w:r w:rsidRPr="00DA5AE1">
        <w:rPr>
          <w:i/>
        </w:rPr>
        <w:t xml:space="preserve">ispitivao  se testovima koji se i sada koriste u svakodnevnom radu fizioterapeuta, čime se nije  dodatno opteretilo naše korisnike. </w:t>
      </w:r>
    </w:p>
    <w:p w14:paraId="0656C67F" w14:textId="77777777" w:rsidR="00C00176" w:rsidRPr="00DA5AE1" w:rsidRDefault="00C00176" w:rsidP="00C00176">
      <w:pPr>
        <w:ind w:firstLine="708"/>
        <w:rPr>
          <w:i/>
        </w:rPr>
      </w:pPr>
      <w:r w:rsidRPr="00DA5AE1">
        <w:rPr>
          <w:i/>
        </w:rPr>
        <w:t>Prikupljeni podaci, bit će objavljeni  u znanstveno-stručnim publikacijama, te  mogu pružiti dragocjena saznanja o sindromu krhkosti u našoj populaciji i dati nam smjernice o budućem preventivnom djelovanju. Istraživanje je odobreno na stručnom vijeću Doma 20. lipnja.2024.</w:t>
      </w:r>
    </w:p>
    <w:p w14:paraId="4A09B035" w14:textId="77777777" w:rsidR="00C00176" w:rsidRPr="00F01640" w:rsidRDefault="00C00176" w:rsidP="00C00176">
      <w:pPr>
        <w:rPr>
          <w:i/>
        </w:rPr>
      </w:pPr>
      <w:r w:rsidRPr="00DA5AE1">
        <w:rPr>
          <w:i/>
        </w:rPr>
        <w:t xml:space="preserve">  </w:t>
      </w:r>
      <w:r>
        <w:rPr>
          <w:i/>
        </w:rPr>
        <w:tab/>
      </w:r>
      <w:r w:rsidRPr="00DA5AE1">
        <w:rPr>
          <w:i/>
        </w:rPr>
        <w:t>Medicinske sestre za potrebe edukacije koristile su  e-portal HKMS-a gdje je omogućen  pristup interaktivnim sadržajima  iz područja sestrinske skrbi, te su bile uključene u  rad Stručnog vijeća Doma.</w:t>
      </w:r>
    </w:p>
    <w:p w14:paraId="715697F7" w14:textId="77777777" w:rsidR="00C00176" w:rsidRDefault="00C00176" w:rsidP="002F439F">
      <w:pPr>
        <w:rPr>
          <w:b/>
          <w:i/>
        </w:rPr>
      </w:pPr>
    </w:p>
    <w:p w14:paraId="053C7967" w14:textId="77777777" w:rsidR="00814DD1" w:rsidRPr="00F01640" w:rsidRDefault="00814DD1" w:rsidP="00814DD1">
      <w:pPr>
        <w:rPr>
          <w:b/>
          <w:i/>
        </w:rPr>
      </w:pPr>
    </w:p>
    <w:p w14:paraId="7C0A20BB" w14:textId="77777777" w:rsidR="00814DD1" w:rsidRPr="00F01640" w:rsidRDefault="00814DD1" w:rsidP="00814DD1">
      <w:pPr>
        <w:rPr>
          <w:b/>
          <w:i/>
        </w:rPr>
      </w:pPr>
    </w:p>
    <w:p w14:paraId="2B96AE9B" w14:textId="77777777" w:rsidR="00814DD1" w:rsidRPr="00F01640" w:rsidRDefault="00814DD1" w:rsidP="00F6769B">
      <w:pPr>
        <w:ind w:firstLine="708"/>
        <w:rPr>
          <w:b/>
          <w:bCs/>
          <w:i/>
        </w:rPr>
      </w:pPr>
      <w:r w:rsidRPr="00F01640">
        <w:rPr>
          <w:b/>
          <w:bCs/>
          <w:i/>
        </w:rPr>
        <w:t xml:space="preserve">IX. STRUČNO VIJEĆE </w:t>
      </w:r>
    </w:p>
    <w:p w14:paraId="4EB52FC6" w14:textId="77777777" w:rsidR="00814DD1" w:rsidRPr="00F01640" w:rsidRDefault="00814DD1" w:rsidP="00814DD1">
      <w:pPr>
        <w:rPr>
          <w:b/>
          <w:bCs/>
          <w:i/>
        </w:rPr>
      </w:pPr>
    </w:p>
    <w:p w14:paraId="17F69301" w14:textId="77777777" w:rsidR="00814DD1" w:rsidRPr="00967B94" w:rsidRDefault="00814DD1" w:rsidP="00814DD1">
      <w:pPr>
        <w:ind w:firstLine="708"/>
        <w:rPr>
          <w:i/>
        </w:rPr>
      </w:pPr>
      <w:r w:rsidRPr="00967B94">
        <w:rPr>
          <w:i/>
        </w:rPr>
        <w:t xml:space="preserve">Stručno vijeće Doma ima petnaest članica i članova. </w:t>
      </w:r>
    </w:p>
    <w:p w14:paraId="69723932" w14:textId="77777777" w:rsidR="00814DD1" w:rsidRPr="00967B94" w:rsidRDefault="00814DD1" w:rsidP="00814DD1">
      <w:pPr>
        <w:ind w:firstLine="708"/>
        <w:rPr>
          <w:i/>
        </w:rPr>
      </w:pPr>
      <w:r w:rsidRPr="00967B94">
        <w:rPr>
          <w:i/>
        </w:rPr>
        <w:t>Tijekom 2024. godine održane su 3 sjednice proširenog  Stručnog vijeća na kojima se raspravljalo i davalo mišljenja i prijedloge ravnateljici i Upravnom vijeću Doma.</w:t>
      </w:r>
    </w:p>
    <w:p w14:paraId="5E0916F8" w14:textId="77777777" w:rsidR="00814DD1" w:rsidRPr="00967B94" w:rsidRDefault="00814DD1" w:rsidP="00814DD1">
      <w:pPr>
        <w:ind w:firstLine="708"/>
        <w:rPr>
          <w:i/>
        </w:rPr>
      </w:pPr>
      <w:r w:rsidRPr="00967B94">
        <w:rPr>
          <w:i/>
        </w:rPr>
        <w:lastRenderedPageBreak/>
        <w:t>Teme rasprava odnosile su se na stručna pitanja u vezi djelatnosti Doma, njegova ustroja, utvrđivanja programa stručnog rada, potrebe stručnog usavršavanja radnika i drugih stručnih pitanja vezanih za rad Doma:</w:t>
      </w:r>
    </w:p>
    <w:p w14:paraId="1DC2FFD6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>- Plan i program rada Doma za 2024.</w:t>
      </w:r>
    </w:p>
    <w:p w14:paraId="5CDD831E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>- Izvješće o radu Komisije za prijem i otpust korisnika za 2023.god.</w:t>
      </w:r>
    </w:p>
    <w:p w14:paraId="38FBEF97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>- Prijedlog odluke o imenovanju članova Povjerenstva za kvalitetu usluga u Domu</w:t>
      </w:r>
    </w:p>
    <w:p w14:paraId="34233797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 xml:space="preserve">- Izvještaj o stručnoj ekskurziji u Sloveniji  </w:t>
      </w:r>
      <w:bookmarkStart w:id="1" w:name="_Hlk187225690"/>
      <w:r w:rsidRPr="00967B94">
        <w:rPr>
          <w:i/>
          <w:iCs/>
        </w:rPr>
        <w:t>E–</w:t>
      </w:r>
      <w:proofErr w:type="spellStart"/>
      <w:r w:rsidRPr="00967B94">
        <w:rPr>
          <w:i/>
          <w:iCs/>
        </w:rPr>
        <w:t>Qalin</w:t>
      </w:r>
      <w:bookmarkEnd w:id="1"/>
      <w:proofErr w:type="spellEnd"/>
      <w:r w:rsidRPr="00967B94">
        <w:rPr>
          <w:i/>
          <w:iCs/>
        </w:rPr>
        <w:t xml:space="preserve">  </w:t>
      </w:r>
    </w:p>
    <w:p w14:paraId="46187D7D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 xml:space="preserve">- Godišnji plan edukacije stručnih radnika </w:t>
      </w:r>
    </w:p>
    <w:p w14:paraId="3492F1E3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>- Izvještaj o radu Doma za 2023. godinu</w:t>
      </w:r>
    </w:p>
    <w:p w14:paraId="04566444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>- Godišnji plan i program provedbe unutarnjeg nadzora Doma za 2024. godinu</w:t>
      </w:r>
    </w:p>
    <w:p w14:paraId="01512D2B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 xml:space="preserve">- Izvještaj Povjerenstva za </w:t>
      </w:r>
      <w:proofErr w:type="spellStart"/>
      <w:r w:rsidRPr="00967B94">
        <w:rPr>
          <w:i/>
          <w:iCs/>
        </w:rPr>
        <w:t>intra</w:t>
      </w:r>
      <w:proofErr w:type="spellEnd"/>
      <w:r w:rsidRPr="00967B94">
        <w:rPr>
          <w:i/>
          <w:iCs/>
        </w:rPr>
        <w:t xml:space="preserve"> hospitalne infekcije za 2023. godinu </w:t>
      </w:r>
    </w:p>
    <w:p w14:paraId="223E8165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 xml:space="preserve">- Određivanje pokazatelja i njihovih skrbnika za razdoblje 2024./2025. godine u </w:t>
      </w:r>
    </w:p>
    <w:p w14:paraId="52F6D110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 xml:space="preserve">  standardima kvalitete E–</w:t>
      </w:r>
      <w:proofErr w:type="spellStart"/>
      <w:r w:rsidRPr="00967B94">
        <w:rPr>
          <w:i/>
          <w:iCs/>
        </w:rPr>
        <w:t>Qalin</w:t>
      </w:r>
      <w:proofErr w:type="spellEnd"/>
    </w:p>
    <w:p w14:paraId="61BF4231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 xml:space="preserve">- Individualna procjena rizika za stanare </w:t>
      </w:r>
    </w:p>
    <w:p w14:paraId="015B3F33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>- Predavanje na temu: “</w:t>
      </w:r>
      <w:proofErr w:type="spellStart"/>
      <w:r w:rsidRPr="00967B94">
        <w:rPr>
          <w:i/>
          <w:iCs/>
        </w:rPr>
        <w:t>Burnout</w:t>
      </w:r>
      <w:proofErr w:type="spellEnd"/>
      <w:r w:rsidRPr="00967B94">
        <w:rPr>
          <w:i/>
          <w:iCs/>
        </w:rPr>
        <w:t xml:space="preserve"> – sindrom </w:t>
      </w:r>
      <w:proofErr w:type="spellStart"/>
      <w:r w:rsidRPr="00967B94">
        <w:rPr>
          <w:i/>
          <w:iCs/>
        </w:rPr>
        <w:t>sagorjevanja</w:t>
      </w:r>
      <w:proofErr w:type="spellEnd"/>
      <w:r w:rsidRPr="00967B94">
        <w:rPr>
          <w:i/>
          <w:iCs/>
        </w:rPr>
        <w:t xml:space="preserve"> na poslu – prof. </w:t>
      </w:r>
      <w:proofErr w:type="spellStart"/>
      <w:r w:rsidRPr="00967B94">
        <w:rPr>
          <w:i/>
          <w:iCs/>
        </w:rPr>
        <w:t>psih</w:t>
      </w:r>
      <w:proofErr w:type="spellEnd"/>
      <w:r w:rsidRPr="00967B94">
        <w:rPr>
          <w:i/>
          <w:iCs/>
        </w:rPr>
        <w:t xml:space="preserve">. Rosanda </w:t>
      </w:r>
      <w:proofErr w:type="spellStart"/>
      <w:r w:rsidRPr="00967B94">
        <w:rPr>
          <w:i/>
          <w:iCs/>
        </w:rPr>
        <w:t>Krstinić</w:t>
      </w:r>
      <w:proofErr w:type="spellEnd"/>
      <w:r w:rsidRPr="00967B94">
        <w:rPr>
          <w:i/>
          <w:iCs/>
        </w:rPr>
        <w:t xml:space="preserve"> Guščić</w:t>
      </w:r>
    </w:p>
    <w:p w14:paraId="2494427F" w14:textId="32CCC1A9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>- Izboru novih 16 kriterija za razdoblje 2024./2025. E–</w:t>
      </w:r>
      <w:proofErr w:type="spellStart"/>
      <w:r w:rsidRPr="00967B94">
        <w:rPr>
          <w:i/>
          <w:iCs/>
        </w:rPr>
        <w:t>Qalin</w:t>
      </w:r>
      <w:proofErr w:type="spellEnd"/>
      <w:r w:rsidRPr="00967B94">
        <w:rPr>
          <w:i/>
          <w:iCs/>
        </w:rPr>
        <w:t xml:space="preserve">                                                                                                                                                     </w:t>
      </w:r>
    </w:p>
    <w:p w14:paraId="66C7DA1A" w14:textId="5776D892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>- Izvještaj sa E–</w:t>
      </w:r>
      <w:proofErr w:type="spellStart"/>
      <w:r w:rsidRPr="00967B94">
        <w:rPr>
          <w:i/>
          <w:iCs/>
        </w:rPr>
        <w:t>Qalin</w:t>
      </w:r>
      <w:proofErr w:type="spellEnd"/>
      <w:r w:rsidRPr="00967B94">
        <w:rPr>
          <w:i/>
          <w:iCs/>
        </w:rPr>
        <w:t xml:space="preserve"> edukacije održane na Rabu 13.11 – 15.11.2024.god</w:t>
      </w:r>
    </w:p>
    <w:p w14:paraId="1C07063B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 xml:space="preserve">- Informacija o provedbi ovogodišnje Ankete o zadovoljstvu stanara, zaposlenika i </w:t>
      </w:r>
    </w:p>
    <w:p w14:paraId="5486BB15" w14:textId="77777777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 xml:space="preserve">  rodbine u standardima kvalitete E–</w:t>
      </w:r>
      <w:proofErr w:type="spellStart"/>
      <w:r w:rsidRPr="00967B94">
        <w:rPr>
          <w:i/>
          <w:iCs/>
        </w:rPr>
        <w:t>Qalin</w:t>
      </w:r>
      <w:proofErr w:type="spellEnd"/>
    </w:p>
    <w:p w14:paraId="2AF0BFA5" w14:textId="7BE3A93A" w:rsidR="00814DD1" w:rsidRPr="00967B94" w:rsidRDefault="00814DD1" w:rsidP="00814DD1">
      <w:pPr>
        <w:rPr>
          <w:i/>
          <w:iCs/>
        </w:rPr>
      </w:pPr>
      <w:r w:rsidRPr="00967B94">
        <w:rPr>
          <w:i/>
          <w:iCs/>
        </w:rPr>
        <w:t>- Plan i program rada Doma za 2025. godinu</w:t>
      </w:r>
    </w:p>
    <w:p w14:paraId="70F4F607" w14:textId="77777777" w:rsidR="00814DD1" w:rsidRPr="00967B94" w:rsidRDefault="00814DD1" w:rsidP="00814DD1">
      <w:pPr>
        <w:ind w:firstLine="708"/>
        <w:rPr>
          <w:i/>
        </w:rPr>
      </w:pPr>
      <w:r w:rsidRPr="00967B94">
        <w:rPr>
          <w:i/>
        </w:rPr>
        <w:t xml:space="preserve">U ovoj godini održao se jedan sastanak užeg Stručnog vijeća. </w:t>
      </w:r>
    </w:p>
    <w:p w14:paraId="008F69A0" w14:textId="77777777" w:rsidR="00814DD1" w:rsidRPr="00967B94" w:rsidRDefault="00814DD1" w:rsidP="00814DD1">
      <w:pPr>
        <w:rPr>
          <w:i/>
        </w:rPr>
      </w:pPr>
    </w:p>
    <w:p w14:paraId="18D3D500" w14:textId="77777777" w:rsidR="00814DD1" w:rsidRPr="00967B94" w:rsidRDefault="00814DD1" w:rsidP="00814DD1">
      <w:pPr>
        <w:rPr>
          <w:i/>
        </w:rPr>
      </w:pPr>
    </w:p>
    <w:p w14:paraId="119F2B7C" w14:textId="77777777" w:rsidR="00814DD1" w:rsidRPr="00967B94" w:rsidRDefault="00814DD1" w:rsidP="00F6769B">
      <w:pPr>
        <w:ind w:firstLine="708"/>
        <w:rPr>
          <w:b/>
          <w:bCs/>
          <w:i/>
        </w:rPr>
      </w:pPr>
      <w:r w:rsidRPr="00967B94">
        <w:rPr>
          <w:b/>
          <w:bCs/>
          <w:i/>
        </w:rPr>
        <w:t xml:space="preserve">X. VOLONTERI </w:t>
      </w:r>
    </w:p>
    <w:p w14:paraId="2253E1CB" w14:textId="77777777" w:rsidR="00814DD1" w:rsidRPr="00967B94" w:rsidRDefault="00814DD1" w:rsidP="00814DD1">
      <w:pPr>
        <w:rPr>
          <w:i/>
        </w:rPr>
      </w:pPr>
      <w:r w:rsidRPr="00967B94">
        <w:rPr>
          <w:i/>
        </w:rPr>
        <w:t xml:space="preserve"> </w:t>
      </w:r>
    </w:p>
    <w:p w14:paraId="0709EB40" w14:textId="77777777" w:rsidR="00814DD1" w:rsidRPr="00967B94" w:rsidRDefault="00814DD1" w:rsidP="00814DD1">
      <w:pPr>
        <w:ind w:firstLine="708"/>
        <w:rPr>
          <w:i/>
        </w:rPr>
      </w:pPr>
      <w:r w:rsidRPr="00967B94">
        <w:rPr>
          <w:i/>
        </w:rPr>
        <w:t xml:space="preserve">Tijekom 2024. godine potpisali smo ugovor s novim volonterom te nastavili rad sa </w:t>
      </w:r>
      <w:r>
        <w:rPr>
          <w:i/>
        </w:rPr>
        <w:t>„starim“.</w:t>
      </w:r>
      <w:r w:rsidRPr="00967B94">
        <w:rPr>
          <w:i/>
        </w:rPr>
        <w:t xml:space="preserve"> </w:t>
      </w:r>
    </w:p>
    <w:p w14:paraId="22929E73" w14:textId="77777777" w:rsidR="00814DD1" w:rsidRPr="00967B94" w:rsidRDefault="00814DD1" w:rsidP="00814DD1">
      <w:pPr>
        <w:ind w:firstLine="708"/>
        <w:rPr>
          <w:i/>
        </w:rPr>
      </w:pPr>
      <w:r w:rsidRPr="00967B94">
        <w:rPr>
          <w:i/>
        </w:rPr>
        <w:t>Volont</w:t>
      </w:r>
      <w:r>
        <w:rPr>
          <w:i/>
        </w:rPr>
        <w:t>e</w:t>
      </w:r>
      <w:r w:rsidRPr="00967B94">
        <w:rPr>
          <w:i/>
        </w:rPr>
        <w:t>ri su u Domu obavljali razne poslove kao što su jednostavni popravci i uređenje okoliša Doma. Napravljena je nova ograda i četvero vrata za sigurnost stanara i zaštitu od pada</w:t>
      </w:r>
      <w:r>
        <w:rPr>
          <w:i/>
        </w:rPr>
        <w:t xml:space="preserve"> na stepenicama u okolišu Doma u Parku Seniora</w:t>
      </w:r>
      <w:r w:rsidRPr="00967B94">
        <w:rPr>
          <w:i/>
        </w:rPr>
        <w:t>..</w:t>
      </w:r>
    </w:p>
    <w:p w14:paraId="6DD579B4" w14:textId="77777777" w:rsidR="00814DD1" w:rsidRPr="00967B94" w:rsidRDefault="00814DD1" w:rsidP="00814DD1">
      <w:pPr>
        <w:rPr>
          <w:i/>
        </w:rPr>
      </w:pPr>
      <w:r w:rsidRPr="00967B94">
        <w:rPr>
          <w:i/>
        </w:rPr>
        <w:t xml:space="preserve"> </w:t>
      </w:r>
      <w:r w:rsidRPr="00967B94">
        <w:rPr>
          <w:i/>
        </w:rPr>
        <w:tab/>
        <w:t xml:space="preserve">Volonteri su u Domu ukupno odradili 113 sati. </w:t>
      </w:r>
    </w:p>
    <w:p w14:paraId="31AAE15F" w14:textId="77777777" w:rsidR="00814DD1" w:rsidRPr="00967B94" w:rsidRDefault="00814DD1" w:rsidP="00814DD1">
      <w:pPr>
        <w:ind w:firstLine="708"/>
        <w:rPr>
          <w:i/>
        </w:rPr>
      </w:pPr>
      <w:r w:rsidRPr="00967B94">
        <w:rPr>
          <w:i/>
        </w:rPr>
        <w:t xml:space="preserve">U sljedećoj godini želja nam je povećati broj volontera jer volonterski rad iznimno doprinosi kvaliteti života stanara te obogaćuje njihovu svakodnevicu, dok istovremeno olakšava rad djelatnicima. </w:t>
      </w:r>
    </w:p>
    <w:p w14:paraId="0394B5D5" w14:textId="77777777" w:rsidR="00814DD1" w:rsidRPr="00967B94" w:rsidRDefault="00814DD1" w:rsidP="00814DD1">
      <w:pPr>
        <w:ind w:firstLine="708"/>
        <w:rPr>
          <w:i/>
        </w:rPr>
      </w:pPr>
      <w:r w:rsidRPr="00967B94">
        <w:rPr>
          <w:i/>
        </w:rPr>
        <w:t xml:space="preserve">Posebno ističemo suradnju i dolazak vatrogasaca JVP Opatija. </w:t>
      </w:r>
    </w:p>
    <w:p w14:paraId="7B106851" w14:textId="77777777" w:rsidR="00814DD1" w:rsidRDefault="00814DD1" w:rsidP="00814DD1">
      <w:pPr>
        <w:rPr>
          <w:i/>
        </w:rPr>
      </w:pPr>
    </w:p>
    <w:p w14:paraId="1B4A672D" w14:textId="77777777" w:rsidR="00791512" w:rsidRPr="00967B94" w:rsidRDefault="00791512" w:rsidP="00814DD1">
      <w:pPr>
        <w:rPr>
          <w:i/>
        </w:rPr>
      </w:pPr>
    </w:p>
    <w:p w14:paraId="420603FF" w14:textId="77777777" w:rsidR="00133F64" w:rsidRPr="00F01640" w:rsidRDefault="00133F64" w:rsidP="00133F64">
      <w:pPr>
        <w:rPr>
          <w:b/>
          <w:i/>
        </w:rPr>
      </w:pPr>
      <w:r w:rsidRPr="00F01640">
        <w:rPr>
          <w:i/>
        </w:rPr>
        <w:t xml:space="preserve">              </w:t>
      </w:r>
      <w:r w:rsidRPr="00F01640">
        <w:rPr>
          <w:b/>
          <w:bCs/>
          <w:i/>
        </w:rPr>
        <w:t xml:space="preserve">XI. </w:t>
      </w:r>
      <w:r w:rsidRPr="00F01640">
        <w:rPr>
          <w:b/>
          <w:i/>
        </w:rPr>
        <w:t>RAČUNOVODSTVENO-ADMINISTRATIVNI</w:t>
      </w:r>
      <w:r w:rsidRPr="00F01640">
        <w:rPr>
          <w:i/>
        </w:rPr>
        <w:t xml:space="preserve">  </w:t>
      </w:r>
      <w:r w:rsidRPr="00F01640">
        <w:rPr>
          <w:b/>
          <w:i/>
        </w:rPr>
        <w:t>POSLOVI</w:t>
      </w:r>
    </w:p>
    <w:p w14:paraId="7BD41C75" w14:textId="77777777" w:rsidR="00133F64" w:rsidRPr="00F01640" w:rsidRDefault="00133F64" w:rsidP="00133F64">
      <w:pPr>
        <w:rPr>
          <w:i/>
        </w:rPr>
      </w:pPr>
    </w:p>
    <w:p w14:paraId="1354B802" w14:textId="77777777" w:rsidR="00133F64" w:rsidRDefault="00133F64" w:rsidP="00133F64">
      <w:pPr>
        <w:ind w:firstLine="708"/>
        <w:jc w:val="both"/>
        <w:rPr>
          <w:i/>
        </w:rPr>
      </w:pPr>
      <w:r>
        <w:rPr>
          <w:i/>
        </w:rPr>
        <w:t>Mnogobrojne dopune i izmjene zakonodavnih regulativa, kontinuirana edukacija kao i usavršavanje rada na novim programskim rješenjima obilježile su 2024. godinu.</w:t>
      </w:r>
    </w:p>
    <w:p w14:paraId="3423CFD0" w14:textId="77777777" w:rsidR="00133F64" w:rsidRDefault="00133F64" w:rsidP="00133F64">
      <w:pPr>
        <w:ind w:firstLine="708"/>
        <w:jc w:val="both"/>
        <w:rPr>
          <w:i/>
        </w:rPr>
      </w:pPr>
      <w:r>
        <w:rPr>
          <w:i/>
        </w:rPr>
        <w:t xml:space="preserve">Početkom 2024. godine započeo je postupak provođenja dviju unutarnjih revizija, Revizije ostvarivanja vlastitih prihoda i prihoda za posebne namjene i Revizije procesa jednostavne nabave u Domu za starije osobe „Volosko“ Opatija. Brojna dokazna dokumentacija, detaljna pojašnjenja poslovanja, konzultacije i plan djelovanja definiran preporukama Revizije rezultirale su značajnim poboljšanjem sustava unutarnjih kontrola što je temelj za učinkovito ostvarivanje planiranih ciljeva. </w:t>
      </w:r>
    </w:p>
    <w:p w14:paraId="5CE8230C" w14:textId="77777777" w:rsidR="00133F64" w:rsidRDefault="00133F64" w:rsidP="00133F64">
      <w:pPr>
        <w:ind w:firstLine="708"/>
        <w:jc w:val="both"/>
        <w:rPr>
          <w:i/>
        </w:rPr>
      </w:pPr>
      <w:r>
        <w:rPr>
          <w:i/>
        </w:rPr>
        <w:t xml:space="preserve">Tokom godine u potpunosti su izvršene sve potrebne aktivnosti za provedbu preporuka za Reviziju ostvarivanja vlastitih prihoda i prihoda za posebne namjene dok će se aktivnosti </w:t>
      </w:r>
      <w:r>
        <w:rPr>
          <w:i/>
        </w:rPr>
        <w:lastRenderedPageBreak/>
        <w:t>potrebne za realizaciju preostale četiri preporuke Revizije procesa jednostavne nabave provoditi u prvom dijelu 2025. godine sukladno Planu djelovanja.</w:t>
      </w:r>
    </w:p>
    <w:p w14:paraId="50955DF2" w14:textId="77777777" w:rsidR="00133F64" w:rsidRDefault="00133F64" w:rsidP="00133F64">
      <w:pPr>
        <w:jc w:val="both"/>
        <w:rPr>
          <w:i/>
        </w:rPr>
      </w:pPr>
    </w:p>
    <w:p w14:paraId="0D41FDE9" w14:textId="77777777" w:rsidR="00133F64" w:rsidRDefault="00133F64" w:rsidP="00133F64">
      <w:pPr>
        <w:ind w:firstLine="708"/>
        <w:jc w:val="both"/>
        <w:rPr>
          <w:i/>
        </w:rPr>
      </w:pPr>
      <w:r>
        <w:rPr>
          <w:i/>
        </w:rPr>
        <w:t xml:space="preserve"> U drugoj polovici 2024. godine prikupljala se dokumentacija potrebna za donošenje rješenja o ispunjavanju mjerila za pružanje socijalne usluge smještaja za starije i/ili teško bolesne odrasle osobe. Također, tokom godine dugogodišnja dokumentacija poslovanja odlagana unutar više prostorija Doma „Volosko“ uspješno se prenijela i posložila u potkrovlju objekta „A“, u uređene i policama opremljene prostorije.</w:t>
      </w:r>
      <w:r w:rsidRPr="002E34C8">
        <w:rPr>
          <w:i/>
        </w:rPr>
        <w:t xml:space="preserve"> </w:t>
      </w:r>
    </w:p>
    <w:p w14:paraId="37B683D3" w14:textId="77777777" w:rsidR="00133F64" w:rsidRDefault="00133F64" w:rsidP="00133F64">
      <w:pPr>
        <w:ind w:firstLine="708"/>
        <w:jc w:val="both"/>
        <w:rPr>
          <w:i/>
        </w:rPr>
      </w:pPr>
    </w:p>
    <w:p w14:paraId="6FEC079F" w14:textId="77777777" w:rsidR="00133F64" w:rsidRDefault="00133F64" w:rsidP="00133F64">
      <w:pPr>
        <w:ind w:firstLine="708"/>
        <w:jc w:val="both"/>
        <w:rPr>
          <w:i/>
        </w:rPr>
      </w:pPr>
      <w:r>
        <w:rPr>
          <w:i/>
        </w:rPr>
        <w:t xml:space="preserve"> Dodatni izazov tekućem radu predstavljala je i prilagodba na provođenje postupaka nabave preko nove platforme EOJN RH, međutim nabava potrebnih roba, radova i usluga doprinijela je kvaliteti života naših korisnika te poboljšala uvjete rada naših djelatnika što će i u budućem razdoblju imati veliki značaj.</w:t>
      </w:r>
      <w:r w:rsidRPr="00F01640">
        <w:rPr>
          <w:i/>
        </w:rPr>
        <w:t xml:space="preserve"> </w:t>
      </w:r>
    </w:p>
    <w:p w14:paraId="4CED5406" w14:textId="77777777" w:rsidR="00133F64" w:rsidRDefault="00133F64" w:rsidP="00133F64">
      <w:pPr>
        <w:ind w:firstLine="708"/>
        <w:jc w:val="both"/>
        <w:rPr>
          <w:i/>
        </w:rPr>
      </w:pPr>
      <w:r>
        <w:rPr>
          <w:i/>
        </w:rPr>
        <w:t xml:space="preserve">Na složenost poslovanja osjetno je utjecala i fluktuacija djelatnika kod suradnika, u vidu smanjenja stručnosti poslovnih suradnika, dobavljača roba, radova i usluga, zbog čega se veliki dio vremena posvećuje dodatnim kontrolama, usklađenjima dokumentacije i ispravcima kod suradnika.. </w:t>
      </w:r>
    </w:p>
    <w:p w14:paraId="47BD4E5C" w14:textId="77777777" w:rsidR="00133F64" w:rsidRDefault="00133F64" w:rsidP="00133F64">
      <w:pPr>
        <w:ind w:firstLine="708"/>
        <w:jc w:val="both"/>
        <w:rPr>
          <w:i/>
        </w:rPr>
      </w:pPr>
      <w:r w:rsidRPr="00220611">
        <w:rPr>
          <w:i/>
        </w:rPr>
        <w:t>Moramo svakodnevno detaljno kontrolirati svu pismenu komunikaciju s dobavljačima i roba i usluga, uočavamo enormnu količinu grešaka u „papirologiji“. Sve ove situacije bile su veliki izazov za rad svima.</w:t>
      </w:r>
    </w:p>
    <w:p w14:paraId="4473F3A4" w14:textId="77777777" w:rsidR="00133F64" w:rsidRDefault="00133F64" w:rsidP="00133F64">
      <w:pPr>
        <w:ind w:firstLine="708"/>
        <w:jc w:val="both"/>
        <w:rPr>
          <w:i/>
        </w:rPr>
      </w:pPr>
      <w:r w:rsidRPr="00F01640">
        <w:rPr>
          <w:i/>
        </w:rPr>
        <w:t>Također, 202</w:t>
      </w:r>
      <w:r>
        <w:rPr>
          <w:i/>
        </w:rPr>
        <w:t>4</w:t>
      </w:r>
      <w:r w:rsidRPr="00F01640">
        <w:rPr>
          <w:i/>
        </w:rPr>
        <w:t>. godinu obilježio je</w:t>
      </w:r>
      <w:r>
        <w:rPr>
          <w:i/>
        </w:rPr>
        <w:t xml:space="preserve"> snažan</w:t>
      </w:r>
      <w:r w:rsidRPr="00F01640">
        <w:rPr>
          <w:i/>
        </w:rPr>
        <w:t xml:space="preserve"> </w:t>
      </w:r>
      <w:r>
        <w:rPr>
          <w:i/>
        </w:rPr>
        <w:t>po</w:t>
      </w:r>
      <w:r w:rsidRPr="00F01640">
        <w:rPr>
          <w:i/>
        </w:rPr>
        <w:t xml:space="preserve">rast </w:t>
      </w:r>
      <w:r>
        <w:rPr>
          <w:i/>
        </w:rPr>
        <w:t xml:space="preserve">bruto </w:t>
      </w:r>
      <w:r w:rsidRPr="00F01640">
        <w:rPr>
          <w:i/>
        </w:rPr>
        <w:t>plaća</w:t>
      </w:r>
      <w:r>
        <w:rPr>
          <w:i/>
        </w:rPr>
        <w:t xml:space="preserve"> i uvođenje novog materijalnog prava (</w:t>
      </w:r>
      <w:proofErr w:type="spellStart"/>
      <w:r>
        <w:rPr>
          <w:i/>
        </w:rPr>
        <w:t>uskrsnice</w:t>
      </w:r>
      <w:proofErr w:type="spellEnd"/>
      <w:r>
        <w:rPr>
          <w:i/>
        </w:rPr>
        <w:t>) te u usporedbi s 2023. godinom stabilizacijom tržišta u pogledu dostupnosti potrebnih namirnica uz dalji porast cijena.</w:t>
      </w:r>
    </w:p>
    <w:p w14:paraId="2F56BAB6" w14:textId="77777777" w:rsidR="00133F64" w:rsidRDefault="00133F64" w:rsidP="00133F64">
      <w:pPr>
        <w:jc w:val="both"/>
        <w:rPr>
          <w:i/>
        </w:rPr>
      </w:pPr>
    </w:p>
    <w:p w14:paraId="2D45B3AE" w14:textId="77777777" w:rsidR="00133F64" w:rsidRDefault="00133F64" w:rsidP="00133F64">
      <w:pPr>
        <w:ind w:firstLine="708"/>
        <w:jc w:val="both"/>
        <w:rPr>
          <w:i/>
        </w:rPr>
      </w:pPr>
      <w:r>
        <w:rPr>
          <w:i/>
        </w:rPr>
        <w:t xml:space="preserve">S obzirom na sve veće izazove u radu i sve veću dinamiku poslovanja posebna pažnja posvećuje se stvaranju sinergijskog djelovanja njegujući odnose i komunikaciju između stanara i djelatnika Doma, ali isto tako i rodbine i vanjskog okruženja poslovnih suradnika.  </w:t>
      </w:r>
    </w:p>
    <w:p w14:paraId="660AF2B3" w14:textId="77777777" w:rsidR="00133F64" w:rsidRDefault="00133F64" w:rsidP="00133F64">
      <w:pPr>
        <w:rPr>
          <w:i/>
        </w:rPr>
      </w:pPr>
    </w:p>
    <w:p w14:paraId="4D0DAAB9" w14:textId="77777777" w:rsidR="00133F64" w:rsidRPr="00F01640" w:rsidRDefault="00133F64" w:rsidP="00133F64">
      <w:pPr>
        <w:rPr>
          <w:i/>
        </w:rPr>
      </w:pPr>
    </w:p>
    <w:p w14:paraId="447A9FBF" w14:textId="77777777" w:rsidR="00133F64" w:rsidRPr="00F01640" w:rsidRDefault="00133F64" w:rsidP="000A6176">
      <w:pPr>
        <w:ind w:firstLine="708"/>
        <w:rPr>
          <w:b/>
          <w:i/>
        </w:rPr>
      </w:pPr>
      <w:r w:rsidRPr="00F01640">
        <w:rPr>
          <w:b/>
          <w:i/>
        </w:rPr>
        <w:t xml:space="preserve">XII. ODJEL POMOĆNO - TEHNIČKIH POSLOVA </w:t>
      </w:r>
    </w:p>
    <w:p w14:paraId="2F4F2BE5" w14:textId="77777777" w:rsidR="00133F64" w:rsidRPr="00F01640" w:rsidRDefault="00133F64" w:rsidP="00133F64">
      <w:pPr>
        <w:rPr>
          <w:b/>
          <w:i/>
        </w:rPr>
      </w:pPr>
    </w:p>
    <w:p w14:paraId="0B53AAF0" w14:textId="77777777" w:rsidR="00133F64" w:rsidRPr="00CA7A81" w:rsidRDefault="00133F64" w:rsidP="00133F64">
      <w:pPr>
        <w:rPr>
          <w:b/>
          <w:i/>
        </w:rPr>
      </w:pPr>
      <w:r w:rsidRPr="00CA7A81">
        <w:rPr>
          <w:b/>
          <w:i/>
        </w:rPr>
        <w:t xml:space="preserve">                                           ODSJEK PREHRANE</w:t>
      </w:r>
    </w:p>
    <w:p w14:paraId="23D17C40" w14:textId="77777777" w:rsidR="00133F64" w:rsidRPr="00CA7A81" w:rsidRDefault="00133F64" w:rsidP="00133F64">
      <w:pPr>
        <w:rPr>
          <w:i/>
        </w:rPr>
      </w:pPr>
    </w:p>
    <w:p w14:paraId="36986C88" w14:textId="77777777" w:rsidR="00133F64" w:rsidRPr="00CA7A81" w:rsidRDefault="00133F64" w:rsidP="00133F64">
      <w:pPr>
        <w:rPr>
          <w:i/>
        </w:rPr>
      </w:pPr>
      <w:r w:rsidRPr="00CA7A81">
        <w:rPr>
          <w:i/>
        </w:rPr>
        <w:tab/>
        <w:t xml:space="preserve">Osobama starije životne dobi, uz zdravstvenu njegu upravo je kvalitetna prehrana jedna od najvažnijih potreba. Kuhinja u cijelosti vodi brigu o kvalitetnoj, raznovrsnoj i primjerenoj prehrani stanara. Pripremaju se tri jelovnika (standardni, dijetalni i dijabetički). </w:t>
      </w:r>
    </w:p>
    <w:p w14:paraId="1088699D" w14:textId="77777777" w:rsidR="00133F64" w:rsidRPr="00CA7A81" w:rsidRDefault="00133F64" w:rsidP="00133F64">
      <w:pPr>
        <w:rPr>
          <w:i/>
        </w:rPr>
      </w:pPr>
      <w:r w:rsidRPr="00CA7A81">
        <w:rPr>
          <w:i/>
        </w:rPr>
        <w:tab/>
        <w:t>U kreiranju jelovnika, osim stručnih osoba sudjeluju i predstavnici stanara. Jelovnik je objavljen na web stranici Doma.  Jelovnik se prilagođava individualnim potrebama stanara na dnevnoj bazi, ako to zdravstveno stanje zahtjeva.</w:t>
      </w:r>
      <w:r>
        <w:rPr>
          <w:i/>
        </w:rPr>
        <w:t xml:space="preserve"> </w:t>
      </w:r>
      <w:r w:rsidRPr="00CA7A81">
        <w:rPr>
          <w:i/>
        </w:rPr>
        <w:t>Vodi se zapisnik sa sastanaka Komisije za izradu jelovnika.</w:t>
      </w:r>
    </w:p>
    <w:p w14:paraId="5C485518" w14:textId="77777777" w:rsidR="00133F64" w:rsidRPr="00CA7A81" w:rsidRDefault="00133F64" w:rsidP="00133F64">
      <w:pPr>
        <w:rPr>
          <w:i/>
        </w:rPr>
      </w:pPr>
      <w:r w:rsidRPr="00CA7A81">
        <w:rPr>
          <w:i/>
        </w:rPr>
        <w:tab/>
        <w:t>Tijekom protekle godine proveden je kontrolni HACCP pregled radnika koja dolaze u dodir s namirnicama kao i pregledi kuhinje i pratećih postrojenja, te skladišta namirnica, HACCAP tim je održao nekoliko sastanaka i uspješno riješio tekuću problematiku.</w:t>
      </w:r>
    </w:p>
    <w:p w14:paraId="5DF5683D" w14:textId="77777777" w:rsidR="00133F64" w:rsidRPr="00CA7A81" w:rsidRDefault="00133F64" w:rsidP="00133F64">
      <w:pPr>
        <w:rPr>
          <w:i/>
        </w:rPr>
      </w:pPr>
    </w:p>
    <w:p w14:paraId="2AACC2EE" w14:textId="5EC42316" w:rsidR="00133F64" w:rsidRPr="00CA7A81" w:rsidRDefault="00133F64" w:rsidP="00133F64">
      <w:pPr>
        <w:ind w:firstLine="708"/>
        <w:rPr>
          <w:i/>
        </w:rPr>
      </w:pPr>
      <w:r w:rsidRPr="00CA7A81">
        <w:rPr>
          <w:i/>
        </w:rPr>
        <w:t>U kuhinji zgrade A nabavljena je nova oprema - dva hladnjaka i klima uređaj</w:t>
      </w:r>
      <w:r>
        <w:rPr>
          <w:i/>
        </w:rPr>
        <w:t>, kupljeno je novo posuđe (lonci, „daske“ za rezanje i ostalo) od kvalitetnih materijala.</w:t>
      </w:r>
      <w:r w:rsidRPr="00CA7A81">
        <w:rPr>
          <w:i/>
        </w:rPr>
        <w:t xml:space="preserve"> </w:t>
      </w:r>
    </w:p>
    <w:p w14:paraId="40BEE4F9" w14:textId="77777777" w:rsidR="00133F64" w:rsidRDefault="00133F64" w:rsidP="00133F64">
      <w:pPr>
        <w:ind w:firstLine="708"/>
        <w:rPr>
          <w:i/>
        </w:rPr>
      </w:pPr>
      <w:r w:rsidRPr="00CA7A81">
        <w:rPr>
          <w:i/>
        </w:rPr>
        <w:t>Klima je također promijenjena u skladištu te su tako poboljšani uvjeti rada</w:t>
      </w:r>
    </w:p>
    <w:p w14:paraId="76630D5B" w14:textId="77777777" w:rsidR="00133F64" w:rsidRPr="00791512" w:rsidRDefault="00133F64" w:rsidP="00133F64">
      <w:pPr>
        <w:rPr>
          <w:i/>
          <w:color w:val="000000" w:themeColor="text1"/>
        </w:rPr>
      </w:pPr>
      <w:r w:rsidRPr="00CA7A81">
        <w:rPr>
          <w:i/>
        </w:rPr>
        <w:t>sk</w:t>
      </w:r>
      <w:r w:rsidRPr="00791512">
        <w:rPr>
          <w:i/>
          <w:color w:val="000000" w:themeColor="text1"/>
        </w:rPr>
        <w:t>ladištenja robe. Uređen je prostor garderobe i sanitarnog čvora osoblja kuhinje.</w:t>
      </w:r>
    </w:p>
    <w:p w14:paraId="51044149" w14:textId="77777777" w:rsidR="00133F64" w:rsidRPr="00791512" w:rsidRDefault="00133F64" w:rsidP="00133F64">
      <w:pPr>
        <w:rPr>
          <w:i/>
          <w:color w:val="000000" w:themeColor="text1"/>
        </w:rPr>
      </w:pPr>
      <w:r w:rsidRPr="00791512">
        <w:rPr>
          <w:i/>
          <w:color w:val="000000" w:themeColor="text1"/>
        </w:rPr>
        <w:t xml:space="preserve">Provjerena je i promijenjena potrebna elektroinstalacija u kuhinji i skladištu. </w:t>
      </w:r>
    </w:p>
    <w:p w14:paraId="12A86070" w14:textId="2F999B6B" w:rsidR="00133F64" w:rsidRPr="00791512" w:rsidRDefault="00133F64" w:rsidP="00133F64">
      <w:pPr>
        <w:rPr>
          <w:bCs/>
          <w:i/>
          <w:color w:val="000000" w:themeColor="text1"/>
        </w:rPr>
      </w:pPr>
      <w:r w:rsidRPr="00791512">
        <w:rPr>
          <w:bCs/>
          <w:i/>
          <w:color w:val="000000" w:themeColor="text1"/>
        </w:rPr>
        <w:t>U zgradi C je u kuhinju postavljena nova  klima i bojler, te su tako poboljšani uvjeti rada.</w:t>
      </w:r>
    </w:p>
    <w:p w14:paraId="12481773" w14:textId="75A8E3F8" w:rsidR="00133F64" w:rsidRPr="00BC2386" w:rsidRDefault="00133F64" w:rsidP="00133F64">
      <w:pPr>
        <w:ind w:firstLine="708"/>
        <w:rPr>
          <w:bCs/>
          <w:i/>
          <w:color w:val="000000" w:themeColor="text1"/>
        </w:rPr>
      </w:pPr>
      <w:r w:rsidRPr="00746829">
        <w:rPr>
          <w:bCs/>
          <w:i/>
          <w:color w:val="FF0000"/>
        </w:rPr>
        <w:lastRenderedPageBreak/>
        <w:t xml:space="preserve"> </w:t>
      </w:r>
      <w:r w:rsidRPr="00BC2386">
        <w:rPr>
          <w:bCs/>
          <w:i/>
          <w:color w:val="000000" w:themeColor="text1"/>
        </w:rPr>
        <w:t>U blagovaonicama u svim zgradama se dopunjava i koristi novo stakleno posuđe. Uređen je prostor garderobe i sanitarnog čvora osoblja kuhinje kroz sanaciju nakon prodora vode nakon velikih kiša, uređene su garderobe za zaposlenike u suterenu zgrade A..</w:t>
      </w:r>
    </w:p>
    <w:p w14:paraId="2A58924B" w14:textId="77777777" w:rsidR="00133F64" w:rsidRPr="00BC2386" w:rsidRDefault="00133F64" w:rsidP="00133F64">
      <w:pPr>
        <w:rPr>
          <w:i/>
          <w:color w:val="000000" w:themeColor="text1"/>
        </w:rPr>
      </w:pPr>
    </w:p>
    <w:p w14:paraId="2B4976A5" w14:textId="77777777" w:rsidR="00133F64" w:rsidRPr="00CA7A81" w:rsidRDefault="00133F64" w:rsidP="00133F64">
      <w:pPr>
        <w:ind w:firstLine="708"/>
        <w:rPr>
          <w:i/>
        </w:rPr>
      </w:pPr>
      <w:r w:rsidRPr="00CA7A81">
        <w:rPr>
          <w:i/>
        </w:rPr>
        <w:t xml:space="preserve">Provodilo se redovito odražavanje uređaja sukladno HACCP planu. </w:t>
      </w:r>
    </w:p>
    <w:p w14:paraId="3C596BB6" w14:textId="77777777" w:rsidR="00133F64" w:rsidRPr="00CA7A81" w:rsidRDefault="00133F64" w:rsidP="00133F64">
      <w:pPr>
        <w:ind w:firstLine="708"/>
        <w:rPr>
          <w:i/>
        </w:rPr>
      </w:pPr>
      <w:r w:rsidRPr="00CA7A81">
        <w:rPr>
          <w:i/>
        </w:rPr>
        <w:t>U skladu sa zakonskim propisima nastavljeno je zbrinjavanje otpadnog jestivog ulja, redovito se provodila deratizacija, dezinsekcija i dezinfekcija prostora kuhinje i pripadajućih prostora, te redovito zbrinjavao kartonski i ostali otpad.</w:t>
      </w:r>
    </w:p>
    <w:p w14:paraId="4D8601CE" w14:textId="77777777" w:rsidR="00133F64" w:rsidRDefault="00133F64" w:rsidP="00133F64">
      <w:pPr>
        <w:rPr>
          <w:i/>
        </w:rPr>
      </w:pPr>
      <w:r w:rsidRPr="00CA7A81">
        <w:rPr>
          <w:i/>
        </w:rPr>
        <w:tab/>
        <w:t>U zgradu „B“ hrana se doprema iz glavne kuhinje.</w:t>
      </w:r>
    </w:p>
    <w:p w14:paraId="290009C3" w14:textId="77777777" w:rsidR="00133F64" w:rsidRPr="00CA7A81" w:rsidRDefault="00133F64" w:rsidP="00133F64">
      <w:pPr>
        <w:rPr>
          <w:i/>
        </w:rPr>
      </w:pPr>
    </w:p>
    <w:p w14:paraId="25850C0F" w14:textId="77777777" w:rsidR="00133F64" w:rsidRPr="00CA7A81" w:rsidRDefault="00133F64" w:rsidP="00133F64">
      <w:pPr>
        <w:rPr>
          <w:b/>
          <w:i/>
        </w:rPr>
      </w:pPr>
    </w:p>
    <w:p w14:paraId="7C2C7450" w14:textId="77777777" w:rsidR="00133F64" w:rsidRPr="00CA7A81" w:rsidRDefault="00133F64" w:rsidP="007122CE">
      <w:pPr>
        <w:ind w:firstLine="708"/>
        <w:rPr>
          <w:b/>
          <w:i/>
        </w:rPr>
      </w:pPr>
      <w:r w:rsidRPr="00CA7A81">
        <w:rPr>
          <w:b/>
          <w:i/>
        </w:rPr>
        <w:t>ODSJEK POMOĆNO – TEHNIČKIH POSLOVA</w:t>
      </w:r>
    </w:p>
    <w:p w14:paraId="50770B3C" w14:textId="77777777" w:rsidR="00133F64" w:rsidRPr="00CA7A81" w:rsidRDefault="00133F64" w:rsidP="00133F64">
      <w:pPr>
        <w:rPr>
          <w:i/>
        </w:rPr>
      </w:pPr>
    </w:p>
    <w:p w14:paraId="01F6E57A" w14:textId="77777777" w:rsidR="00133F64" w:rsidRDefault="00133F64" w:rsidP="00133F64">
      <w:pPr>
        <w:ind w:firstLine="708"/>
        <w:rPr>
          <w:i/>
        </w:rPr>
      </w:pPr>
      <w:r w:rsidRPr="00CA7A81">
        <w:rPr>
          <w:i/>
        </w:rPr>
        <w:t xml:space="preserve">Na razini Odsjeka tehničkih i pomoćnih poslova tijekom 2024. godine najveća pažnja je posvećena  održavanju i higijeni prostora Doma, te dostavi obroka korisnicima usluge pomoći u kući. </w:t>
      </w:r>
    </w:p>
    <w:p w14:paraId="77CE2347" w14:textId="77777777" w:rsidR="00133F64" w:rsidRDefault="00133F64" w:rsidP="00133F64">
      <w:pPr>
        <w:ind w:firstLine="708"/>
        <w:rPr>
          <w:i/>
        </w:rPr>
      </w:pPr>
      <w:r w:rsidRPr="00CA7A81">
        <w:rPr>
          <w:i/>
        </w:rPr>
        <w:t xml:space="preserve">Posebna se briga vodi o funkcioniranju svih postrojenja u ustanovi. </w:t>
      </w:r>
    </w:p>
    <w:p w14:paraId="3A2C5035" w14:textId="77777777" w:rsidR="00133F64" w:rsidRPr="00CA7A81" w:rsidRDefault="00133F64" w:rsidP="00133F64">
      <w:pPr>
        <w:ind w:firstLine="708"/>
        <w:rPr>
          <w:i/>
        </w:rPr>
      </w:pPr>
      <w:r w:rsidRPr="00CA7A81">
        <w:rPr>
          <w:i/>
        </w:rPr>
        <w:t>Djelokrug i kvaliteta rada ove službe od izuzetne je važnosti za cjelokupnu djelatnost i odvija se kroz svakodnevni rad u dvije smjene kroz cijelu godinu.</w:t>
      </w:r>
    </w:p>
    <w:p w14:paraId="510DE3EF" w14:textId="77777777" w:rsidR="00133F64" w:rsidRPr="00CA7A81" w:rsidRDefault="00133F64" w:rsidP="00133F64">
      <w:pPr>
        <w:ind w:firstLine="360"/>
        <w:rPr>
          <w:i/>
        </w:rPr>
      </w:pPr>
      <w:r w:rsidRPr="00CA7A81">
        <w:rPr>
          <w:i/>
        </w:rPr>
        <w:t>Tijekom godine posebno je posvećena pažnja području zaštite na radu te je svom osoblju nabavljena potrebna odjeća i obuća za rad.</w:t>
      </w:r>
    </w:p>
    <w:p w14:paraId="1CEE2A22" w14:textId="77777777" w:rsidR="00133F64" w:rsidRPr="00F53B72" w:rsidRDefault="00133F64" w:rsidP="00133F64">
      <w:pPr>
        <w:ind w:firstLine="360"/>
        <w:rPr>
          <w:i/>
        </w:rPr>
      </w:pPr>
    </w:p>
    <w:p w14:paraId="77D319D0" w14:textId="77777777" w:rsidR="00133F64" w:rsidRDefault="00133F64" w:rsidP="00133F64">
      <w:pPr>
        <w:ind w:firstLine="360"/>
        <w:rPr>
          <w:i/>
        </w:rPr>
      </w:pPr>
      <w:r w:rsidRPr="00F53B72">
        <w:rPr>
          <w:i/>
        </w:rPr>
        <w:t xml:space="preserve">U 2024.godini uredili smo: </w:t>
      </w:r>
    </w:p>
    <w:p w14:paraId="78923AFE" w14:textId="77777777" w:rsidR="00133F64" w:rsidRPr="00F53B72" w:rsidRDefault="00133F64" w:rsidP="00133F64">
      <w:pPr>
        <w:ind w:firstLine="360"/>
        <w:rPr>
          <w:i/>
        </w:rPr>
      </w:pPr>
    </w:p>
    <w:p w14:paraId="1CEE1AFC" w14:textId="77777777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Mali salon B zgrade je prenamijenjen u sobu; ormar je montirao i preuredio volonter</w:t>
      </w:r>
      <w:r>
        <w:rPr>
          <w:i/>
        </w:rPr>
        <w:t>.</w:t>
      </w:r>
    </w:p>
    <w:p w14:paraId="758E00FF" w14:textId="77777777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Čajna kuhinja na prvom katu B objekta prenamijenjena za kućansku zajednicu; kuhinju montirao volonter</w:t>
      </w:r>
      <w:r>
        <w:rPr>
          <w:i/>
        </w:rPr>
        <w:t>.</w:t>
      </w:r>
    </w:p>
    <w:p w14:paraId="63C93377" w14:textId="56830BB3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Napravljena ulazna rampa</w:t>
      </w:r>
      <w:r w:rsidR="00500C26">
        <w:rPr>
          <w:i/>
        </w:rPr>
        <w:t xml:space="preserve"> sa rukohvatima</w:t>
      </w:r>
      <w:r w:rsidRPr="00F53B72">
        <w:rPr>
          <w:i/>
        </w:rPr>
        <w:t xml:space="preserve"> za prilaz s kolicima B zgradi</w:t>
      </w:r>
      <w:r>
        <w:rPr>
          <w:i/>
        </w:rPr>
        <w:t>.</w:t>
      </w:r>
    </w:p>
    <w:p w14:paraId="38C84DBF" w14:textId="0F172E24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 xml:space="preserve">Uređen dnevni boravak u </w:t>
      </w:r>
      <w:r w:rsidR="00500C26">
        <w:rPr>
          <w:i/>
        </w:rPr>
        <w:t>zgradi</w:t>
      </w:r>
      <w:r w:rsidRPr="00F53B72">
        <w:rPr>
          <w:i/>
        </w:rPr>
        <w:t xml:space="preserve"> B opremljen namještajem (kožna garnitura, novi televizor, sobna bicikla i stolni nogomet)</w:t>
      </w:r>
      <w:r>
        <w:rPr>
          <w:i/>
        </w:rPr>
        <w:t>.</w:t>
      </w:r>
      <w:r w:rsidRPr="00F53B72">
        <w:rPr>
          <w:i/>
        </w:rPr>
        <w:t xml:space="preserve"> </w:t>
      </w:r>
    </w:p>
    <w:p w14:paraId="775B7957" w14:textId="77777777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U vrtu okućnice napravljene stepenice sa rukohvatom</w:t>
      </w:r>
      <w:r>
        <w:rPr>
          <w:i/>
        </w:rPr>
        <w:t>.</w:t>
      </w:r>
    </w:p>
    <w:p w14:paraId="0B4B0076" w14:textId="77777777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U objektu A, B, i C promijenjena potrebna elektro-instalacija, montirane nove razvodne kutije sa automatskim osiguračima</w:t>
      </w:r>
      <w:r>
        <w:rPr>
          <w:i/>
        </w:rPr>
        <w:t>.</w:t>
      </w:r>
    </w:p>
    <w:p w14:paraId="575D5A1A" w14:textId="3BAFE64F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 xml:space="preserve">U objektu A montirani </w:t>
      </w:r>
      <w:r>
        <w:rPr>
          <w:i/>
        </w:rPr>
        <w:t xml:space="preserve">dodatni </w:t>
      </w:r>
      <w:r w:rsidRPr="00F53B72">
        <w:rPr>
          <w:i/>
        </w:rPr>
        <w:t>rukohvati po hodnicima</w:t>
      </w:r>
      <w:r w:rsidR="00805833">
        <w:rPr>
          <w:i/>
        </w:rPr>
        <w:t xml:space="preserve"> i vratašca prema stepenicama na svim katovima zgrade A zbog sigurnosti stanara. Postavljena su i sigurnosna željezna  vratašca prema stepenicama u Parku seniora zbog sigurnosti stanara.</w:t>
      </w:r>
    </w:p>
    <w:p w14:paraId="335669DE" w14:textId="1B3C2DA1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U praonici rublja nabavljena nova oprema (</w:t>
      </w:r>
      <w:r w:rsidR="00CC5B0C">
        <w:rPr>
          <w:i/>
        </w:rPr>
        <w:t xml:space="preserve">profesionalna </w:t>
      </w:r>
      <w:r w:rsidRPr="00F53B72">
        <w:rPr>
          <w:i/>
        </w:rPr>
        <w:t xml:space="preserve">sušilica, </w:t>
      </w:r>
      <w:r w:rsidR="00CC5B0C">
        <w:rPr>
          <w:i/>
        </w:rPr>
        <w:t xml:space="preserve">profesionalna </w:t>
      </w:r>
      <w:r w:rsidRPr="00F53B72">
        <w:rPr>
          <w:i/>
        </w:rPr>
        <w:t>perilica rublja i profesionalna pegla) i klima uređaj. Za nov</w:t>
      </w:r>
      <w:r>
        <w:rPr>
          <w:i/>
        </w:rPr>
        <w:t>u opremu</w:t>
      </w:r>
      <w:r w:rsidRPr="00F53B72">
        <w:rPr>
          <w:i/>
        </w:rPr>
        <w:t xml:space="preserve"> uređen je potrebni </w:t>
      </w:r>
      <w:r w:rsidR="00500C26">
        <w:rPr>
          <w:i/>
        </w:rPr>
        <w:t xml:space="preserve">novi </w:t>
      </w:r>
      <w:r w:rsidRPr="00F53B72">
        <w:rPr>
          <w:i/>
        </w:rPr>
        <w:t>ventilacijski sustav i uvedena  elektroinstalacija.</w:t>
      </w:r>
    </w:p>
    <w:p w14:paraId="15283BFF" w14:textId="2BF9371A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U objektu C stara drvena stolarija  zamijenjena je PVC</w:t>
      </w:r>
      <w:r w:rsidR="00500C26">
        <w:rPr>
          <w:i/>
        </w:rPr>
        <w:t xml:space="preserve"> stolarijom s roletama</w:t>
      </w:r>
      <w:r w:rsidRPr="00F53B72">
        <w:rPr>
          <w:i/>
        </w:rPr>
        <w:t xml:space="preserve">. </w:t>
      </w:r>
    </w:p>
    <w:p w14:paraId="43927104" w14:textId="77777777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 xml:space="preserve">U objektu C kupljena je nova </w:t>
      </w:r>
      <w:r>
        <w:rPr>
          <w:i/>
        </w:rPr>
        <w:t>perilica</w:t>
      </w:r>
      <w:r w:rsidRPr="00F53B72">
        <w:rPr>
          <w:i/>
        </w:rPr>
        <w:t xml:space="preserve"> za pranje suđa</w:t>
      </w:r>
      <w:r>
        <w:rPr>
          <w:i/>
        </w:rPr>
        <w:t>.</w:t>
      </w:r>
    </w:p>
    <w:p w14:paraId="640675F3" w14:textId="6F919B54" w:rsidR="00133F64" w:rsidRPr="00F53B72" w:rsidRDefault="00CC5B0C" w:rsidP="00500C26">
      <w:pPr>
        <w:ind w:firstLine="360"/>
        <w:rPr>
          <w:i/>
        </w:rPr>
      </w:pPr>
      <w:r>
        <w:rPr>
          <w:i/>
        </w:rPr>
        <w:t>Vozili smo</w:t>
      </w:r>
      <w:r w:rsidR="00133F64" w:rsidRPr="00F53B72">
        <w:rPr>
          <w:i/>
        </w:rPr>
        <w:t xml:space="preserve"> novo vozilo za dostavu hrane Dacia</w:t>
      </w:r>
      <w:r w:rsidR="00133F64">
        <w:rPr>
          <w:i/>
        </w:rPr>
        <w:t>.</w:t>
      </w:r>
      <w:r w:rsidR="00133F64" w:rsidRPr="00F53B72">
        <w:rPr>
          <w:i/>
        </w:rPr>
        <w:t xml:space="preserve"> </w:t>
      </w:r>
    </w:p>
    <w:p w14:paraId="66E7E0C3" w14:textId="77777777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Kupljen je potreban kuhinjski tekstil (kuhinjske krpe i stolnjaci ) za blagovaone i čajne kuhinje</w:t>
      </w:r>
      <w:r>
        <w:rPr>
          <w:i/>
        </w:rPr>
        <w:t>.</w:t>
      </w:r>
    </w:p>
    <w:p w14:paraId="68A691D9" w14:textId="77777777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Kupljen je potrebni potrošni inventar (koševi za smeće, plastične čaše, pribor za čišćenje podova, prozora i toaleta)</w:t>
      </w:r>
      <w:r>
        <w:rPr>
          <w:i/>
        </w:rPr>
        <w:t>.</w:t>
      </w:r>
    </w:p>
    <w:p w14:paraId="59361915" w14:textId="4000D396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Tijekom godine kućni majstori održavali su objekte i otklanjali brojne kvarove, mijenjali potrebne sanitarije, rasvjetna tijela, bravariju, vodoinstala</w:t>
      </w:r>
      <w:r w:rsidR="00E135AF">
        <w:rPr>
          <w:i/>
        </w:rPr>
        <w:t>terske</w:t>
      </w:r>
      <w:r w:rsidRPr="00F53B72">
        <w:rPr>
          <w:i/>
        </w:rPr>
        <w:t xml:space="preserve"> cijevi, vršili bojenje zidova i zaštitu unutarnjih drvenih greda</w:t>
      </w:r>
      <w:r>
        <w:rPr>
          <w:i/>
        </w:rPr>
        <w:t>.</w:t>
      </w:r>
    </w:p>
    <w:p w14:paraId="0B6D2003" w14:textId="7CB0176C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lastRenderedPageBreak/>
        <w:t>Održavanje okućnice Doma (košnja trave, obrezivanje grana stabala i grmova, sadnja cvijeća, farbanje vanjskih klupa)</w:t>
      </w:r>
      <w:r w:rsidR="00500C26">
        <w:rPr>
          <w:i/>
        </w:rPr>
        <w:t xml:space="preserve"> odvija se redovito</w:t>
      </w:r>
      <w:r>
        <w:rPr>
          <w:i/>
        </w:rPr>
        <w:t>.</w:t>
      </w:r>
    </w:p>
    <w:p w14:paraId="7471BD59" w14:textId="622EC259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 xml:space="preserve">Redovno </w:t>
      </w:r>
      <w:r w:rsidR="00500C26">
        <w:rPr>
          <w:i/>
        </w:rPr>
        <w:t xml:space="preserve">je </w:t>
      </w:r>
      <w:r w:rsidRPr="00F53B72">
        <w:rPr>
          <w:i/>
        </w:rPr>
        <w:t>održavanje vatrogasnih aparata</w:t>
      </w:r>
      <w:r>
        <w:rPr>
          <w:i/>
        </w:rPr>
        <w:t>.</w:t>
      </w:r>
    </w:p>
    <w:p w14:paraId="4A79EA41" w14:textId="77777777" w:rsidR="00133F64" w:rsidRPr="00F53B72" w:rsidRDefault="00133F64" w:rsidP="00500C26">
      <w:pPr>
        <w:ind w:firstLine="360"/>
        <w:rPr>
          <w:i/>
        </w:rPr>
      </w:pPr>
      <w:r w:rsidRPr="00F53B72">
        <w:rPr>
          <w:i/>
        </w:rPr>
        <w:t>Postavlje</w:t>
      </w:r>
      <w:r>
        <w:rPr>
          <w:i/>
        </w:rPr>
        <w:t>ne</w:t>
      </w:r>
      <w:r w:rsidRPr="00F53B72">
        <w:rPr>
          <w:i/>
        </w:rPr>
        <w:t xml:space="preserve"> </w:t>
      </w:r>
      <w:r>
        <w:rPr>
          <w:i/>
        </w:rPr>
        <w:t xml:space="preserve">su </w:t>
      </w:r>
      <w:r w:rsidRPr="00F53B72">
        <w:rPr>
          <w:i/>
        </w:rPr>
        <w:t>video kamer</w:t>
      </w:r>
      <w:r>
        <w:rPr>
          <w:i/>
        </w:rPr>
        <w:t>e</w:t>
      </w:r>
      <w:r w:rsidRPr="00F53B72">
        <w:rPr>
          <w:i/>
        </w:rPr>
        <w:t xml:space="preserve"> u objekt</w:t>
      </w:r>
      <w:r>
        <w:rPr>
          <w:i/>
        </w:rPr>
        <w:t>u</w:t>
      </w:r>
      <w:r w:rsidRPr="00F53B72">
        <w:rPr>
          <w:i/>
        </w:rPr>
        <w:t xml:space="preserve"> C</w:t>
      </w:r>
      <w:r>
        <w:rPr>
          <w:i/>
        </w:rPr>
        <w:t>.</w:t>
      </w:r>
    </w:p>
    <w:p w14:paraId="421CA13F" w14:textId="574F3363" w:rsidR="00133F64" w:rsidRPr="00077BF2" w:rsidRDefault="00133F64" w:rsidP="00500C26">
      <w:pPr>
        <w:ind w:firstLine="360"/>
        <w:rPr>
          <w:i/>
        </w:rPr>
      </w:pPr>
      <w:r w:rsidRPr="00077BF2">
        <w:rPr>
          <w:i/>
        </w:rPr>
        <w:t xml:space="preserve">U svim objektima </w:t>
      </w:r>
      <w:r w:rsidR="00500C26">
        <w:rPr>
          <w:i/>
        </w:rPr>
        <w:t xml:space="preserve">su </w:t>
      </w:r>
      <w:r w:rsidRPr="00077BF2">
        <w:rPr>
          <w:i/>
        </w:rPr>
        <w:t>uklonjeni kvarovi na sustavu centralnog grijanja</w:t>
      </w:r>
    </w:p>
    <w:p w14:paraId="5F62BB5C" w14:textId="77777777" w:rsidR="00133F64" w:rsidRPr="00077BF2" w:rsidRDefault="00133F64" w:rsidP="00133F64">
      <w:pPr>
        <w:rPr>
          <w:i/>
        </w:rPr>
      </w:pPr>
    </w:p>
    <w:p w14:paraId="69BAB194" w14:textId="77777777" w:rsidR="00133F64" w:rsidRPr="00F53B72" w:rsidRDefault="00133F64" w:rsidP="00133F64">
      <w:pPr>
        <w:ind w:firstLine="360"/>
        <w:rPr>
          <w:i/>
        </w:rPr>
      </w:pPr>
      <w:r w:rsidRPr="00F53B72">
        <w:rPr>
          <w:i/>
        </w:rPr>
        <w:t>Bilo je kadrovskih promjena koje ukazuju na sve veći problem pronalaženja dobrih radnika, čistačica i kućnih majstora. Rješenja, djelom, pronalazimo u zapošljavanju umirovljenika.</w:t>
      </w:r>
    </w:p>
    <w:p w14:paraId="3A3B6FF4" w14:textId="77777777" w:rsidR="00133F64" w:rsidRPr="00F53B72" w:rsidRDefault="00133F64" w:rsidP="00133F64">
      <w:pPr>
        <w:ind w:firstLine="360"/>
        <w:rPr>
          <w:i/>
        </w:rPr>
      </w:pPr>
      <w:r w:rsidRPr="00F53B72">
        <w:rPr>
          <w:i/>
        </w:rPr>
        <w:t xml:space="preserve">Servisirana su i popravljena vozila za dostavu obroka. </w:t>
      </w:r>
    </w:p>
    <w:p w14:paraId="1542C0C8" w14:textId="77777777" w:rsidR="00133F64" w:rsidRPr="00F53B72" w:rsidRDefault="00133F64" w:rsidP="00133F64">
      <w:pPr>
        <w:ind w:firstLine="360"/>
        <w:rPr>
          <w:b/>
          <w:i/>
        </w:rPr>
      </w:pPr>
      <w:r w:rsidRPr="00F53B72">
        <w:rPr>
          <w:i/>
        </w:rPr>
        <w:t xml:space="preserve">Djelatnici pomoćno tehničke službe svojim svakodnevnim trudom i radom doprinijeli su kvaliteti života stanara u Domu i olakšali rad svim djelatnicima Doma. </w:t>
      </w:r>
    </w:p>
    <w:p w14:paraId="6601CFEC" w14:textId="77777777" w:rsidR="00133F64" w:rsidRPr="00F53B72" w:rsidRDefault="00133F64" w:rsidP="00133F64">
      <w:pPr>
        <w:rPr>
          <w:b/>
          <w:i/>
        </w:rPr>
      </w:pPr>
    </w:p>
    <w:p w14:paraId="13BF2FB2" w14:textId="77777777" w:rsidR="002F439F" w:rsidRPr="00F01640" w:rsidRDefault="002F439F" w:rsidP="00F01640">
      <w:pPr>
        <w:rPr>
          <w:i/>
        </w:rPr>
      </w:pPr>
    </w:p>
    <w:p w14:paraId="70664977" w14:textId="77777777" w:rsidR="00F01640" w:rsidRPr="00F01640" w:rsidRDefault="00F01640" w:rsidP="007122CE">
      <w:pPr>
        <w:ind w:left="708" w:firstLine="708"/>
        <w:rPr>
          <w:b/>
          <w:i/>
        </w:rPr>
      </w:pPr>
      <w:r w:rsidRPr="00F01640">
        <w:rPr>
          <w:b/>
          <w:i/>
        </w:rPr>
        <w:t>XIII. ZAKLJUČNO</w:t>
      </w:r>
    </w:p>
    <w:p w14:paraId="1F1D3B31" w14:textId="77777777" w:rsidR="00F01640" w:rsidRPr="00F01640" w:rsidRDefault="00F01640" w:rsidP="00F01640">
      <w:pPr>
        <w:rPr>
          <w:b/>
          <w:i/>
        </w:rPr>
      </w:pPr>
    </w:p>
    <w:p w14:paraId="7F15C463" w14:textId="77777777" w:rsidR="00F01640" w:rsidRPr="00791512" w:rsidRDefault="00F01640" w:rsidP="00500C26">
      <w:pPr>
        <w:ind w:firstLine="708"/>
        <w:rPr>
          <w:i/>
          <w:color w:val="000000" w:themeColor="text1"/>
        </w:rPr>
      </w:pPr>
      <w:r w:rsidRPr="00791512">
        <w:rPr>
          <w:i/>
          <w:color w:val="000000" w:themeColor="text1"/>
        </w:rPr>
        <w:t>Dom je nastavio s aktivnostima usmjerenih na pružanje kvalitetnih usluga osobama starije životne dobi.</w:t>
      </w:r>
    </w:p>
    <w:p w14:paraId="011BFC62" w14:textId="77777777" w:rsidR="00F01640" w:rsidRPr="00791512" w:rsidRDefault="00F01640" w:rsidP="00F01640">
      <w:pPr>
        <w:rPr>
          <w:i/>
          <w:color w:val="000000" w:themeColor="text1"/>
        </w:rPr>
      </w:pPr>
      <w:r w:rsidRPr="00791512">
        <w:rPr>
          <w:i/>
          <w:color w:val="000000" w:themeColor="text1"/>
        </w:rPr>
        <w:tab/>
      </w:r>
    </w:p>
    <w:p w14:paraId="5F65FFBF" w14:textId="77777777" w:rsidR="00CC5B0C" w:rsidRDefault="00F01640" w:rsidP="00AB53D2">
      <w:pPr>
        <w:ind w:firstLine="708"/>
        <w:rPr>
          <w:i/>
          <w:color w:val="000000" w:themeColor="text1"/>
        </w:rPr>
      </w:pPr>
      <w:r w:rsidRPr="00791512">
        <w:rPr>
          <w:i/>
          <w:color w:val="000000" w:themeColor="text1"/>
        </w:rPr>
        <w:t>Radi poboljšanja kvalitete smještaja</w:t>
      </w:r>
      <w:r w:rsidR="00AB53D2" w:rsidRPr="00791512">
        <w:rPr>
          <w:i/>
          <w:color w:val="000000" w:themeColor="text1"/>
        </w:rPr>
        <w:t xml:space="preserve">, života i rada u Domu </w:t>
      </w:r>
      <w:r w:rsidRPr="00791512">
        <w:rPr>
          <w:i/>
          <w:color w:val="000000" w:themeColor="text1"/>
        </w:rPr>
        <w:t>izvršena su daljnja ulaganja na uređenju zajedničk</w:t>
      </w:r>
      <w:r w:rsidR="00AB53D2" w:rsidRPr="00791512">
        <w:rPr>
          <w:i/>
          <w:color w:val="000000" w:themeColor="text1"/>
        </w:rPr>
        <w:t>ih</w:t>
      </w:r>
      <w:r w:rsidRPr="00791512">
        <w:rPr>
          <w:i/>
          <w:color w:val="000000" w:themeColor="text1"/>
        </w:rPr>
        <w:t xml:space="preserve"> </w:t>
      </w:r>
      <w:r w:rsidR="00AB53D2" w:rsidRPr="00791512">
        <w:rPr>
          <w:i/>
          <w:color w:val="000000" w:themeColor="text1"/>
        </w:rPr>
        <w:t xml:space="preserve">unutarnjih i vanjskih </w:t>
      </w:r>
      <w:r w:rsidRPr="00791512">
        <w:rPr>
          <w:i/>
          <w:color w:val="000000" w:themeColor="text1"/>
        </w:rPr>
        <w:t>prostora za stanare kao i nabava potrebne opreme, ličenje i sanacija zidova</w:t>
      </w:r>
      <w:r w:rsidR="00CC5B0C">
        <w:rPr>
          <w:i/>
          <w:color w:val="000000" w:themeColor="text1"/>
        </w:rPr>
        <w:t xml:space="preserve">, krovova i prozora </w:t>
      </w:r>
      <w:r w:rsidRPr="00791512">
        <w:rPr>
          <w:i/>
          <w:color w:val="000000" w:themeColor="text1"/>
        </w:rPr>
        <w:t xml:space="preserve">u svim zgradama. </w:t>
      </w:r>
    </w:p>
    <w:p w14:paraId="14A5F8C2" w14:textId="433EE863" w:rsidR="00F01640" w:rsidRDefault="00791512" w:rsidP="00AB53D2">
      <w:pPr>
        <w:ind w:firstLine="708"/>
        <w:rPr>
          <w:i/>
          <w:color w:val="000000" w:themeColor="text1"/>
        </w:rPr>
      </w:pPr>
      <w:r>
        <w:rPr>
          <w:i/>
          <w:color w:val="000000" w:themeColor="text1"/>
        </w:rPr>
        <w:t>Formirana je arhiva u potkrovlju zgrade A.</w:t>
      </w:r>
    </w:p>
    <w:p w14:paraId="586B7AF4" w14:textId="3E4CE804" w:rsidR="00805833" w:rsidRPr="00791512" w:rsidRDefault="00805833" w:rsidP="00AB53D2">
      <w:pPr>
        <w:ind w:firstLine="708"/>
        <w:rPr>
          <w:i/>
          <w:color w:val="000000" w:themeColor="text1"/>
        </w:rPr>
      </w:pPr>
      <w:r>
        <w:rPr>
          <w:i/>
          <w:color w:val="000000" w:themeColor="text1"/>
        </w:rPr>
        <w:t>Postavljena je umjetna trava u sjenici i stepenice u Parku seniora, obnovljen je krov i postavljena nova stolarija sa roletama na sobama stanara u zgradi C.</w:t>
      </w:r>
    </w:p>
    <w:p w14:paraId="5582E94F" w14:textId="6F1EC446" w:rsidR="00AB53D2" w:rsidRDefault="00585453" w:rsidP="00AB53D2">
      <w:pPr>
        <w:ind w:firstLine="708"/>
        <w:rPr>
          <w:i/>
          <w:color w:val="000000" w:themeColor="text1"/>
        </w:rPr>
      </w:pPr>
      <w:r>
        <w:rPr>
          <w:i/>
          <w:color w:val="000000" w:themeColor="text1"/>
        </w:rPr>
        <w:t xml:space="preserve">Cijelu godinu smo pripremali </w:t>
      </w:r>
      <w:r w:rsidR="006F215C">
        <w:rPr>
          <w:i/>
          <w:color w:val="000000" w:themeColor="text1"/>
        </w:rPr>
        <w:t>materijal za objavljivanje novog broja Našeg glasa.</w:t>
      </w:r>
    </w:p>
    <w:p w14:paraId="1C435D36" w14:textId="77777777" w:rsidR="006F215C" w:rsidRPr="00791512" w:rsidRDefault="006F215C" w:rsidP="00AB53D2">
      <w:pPr>
        <w:ind w:firstLine="708"/>
        <w:rPr>
          <w:i/>
          <w:color w:val="000000" w:themeColor="text1"/>
        </w:rPr>
      </w:pPr>
    </w:p>
    <w:p w14:paraId="3E44D749" w14:textId="3DC1FC25" w:rsidR="00F01640" w:rsidRPr="00791512" w:rsidRDefault="00F01640" w:rsidP="00AB53D2">
      <w:pPr>
        <w:ind w:firstLine="708"/>
        <w:rPr>
          <w:i/>
          <w:color w:val="000000" w:themeColor="text1"/>
        </w:rPr>
      </w:pPr>
      <w:r w:rsidRPr="00791512">
        <w:rPr>
          <w:i/>
          <w:color w:val="000000" w:themeColor="text1"/>
        </w:rPr>
        <w:t>I na kraju</w:t>
      </w:r>
      <w:r w:rsidR="00E135AF">
        <w:rPr>
          <w:i/>
          <w:color w:val="000000" w:themeColor="text1"/>
        </w:rPr>
        <w:t xml:space="preserve"> godine</w:t>
      </w:r>
      <w:r w:rsidRPr="00791512">
        <w:rPr>
          <w:i/>
          <w:color w:val="000000" w:themeColor="text1"/>
        </w:rPr>
        <w:t>, 1</w:t>
      </w:r>
      <w:r w:rsidR="00AB53D2" w:rsidRPr="00791512">
        <w:rPr>
          <w:i/>
          <w:color w:val="000000" w:themeColor="text1"/>
        </w:rPr>
        <w:t>3</w:t>
      </w:r>
      <w:r w:rsidRPr="00791512">
        <w:rPr>
          <w:i/>
          <w:color w:val="000000" w:themeColor="text1"/>
        </w:rPr>
        <w:t>.12.202</w:t>
      </w:r>
      <w:r w:rsidR="00AB53D2" w:rsidRPr="00791512">
        <w:rPr>
          <w:i/>
          <w:color w:val="000000" w:themeColor="text1"/>
        </w:rPr>
        <w:t>4</w:t>
      </w:r>
      <w:r w:rsidRPr="00791512">
        <w:rPr>
          <w:i/>
          <w:color w:val="000000" w:themeColor="text1"/>
        </w:rPr>
        <w:t xml:space="preserve">. organizirali smo </w:t>
      </w:r>
      <w:r w:rsidR="00AB53D2" w:rsidRPr="00791512">
        <w:rPr>
          <w:i/>
          <w:color w:val="000000" w:themeColor="text1"/>
        </w:rPr>
        <w:t>treći</w:t>
      </w:r>
      <w:r w:rsidRPr="00791512">
        <w:rPr>
          <w:i/>
          <w:color w:val="000000" w:themeColor="text1"/>
        </w:rPr>
        <w:t xml:space="preserve"> susret umirovljenih zaposlenica i zaposlenika Doma</w:t>
      </w:r>
      <w:r w:rsidR="00AB53D2" w:rsidRPr="00791512">
        <w:rPr>
          <w:i/>
          <w:color w:val="000000" w:themeColor="text1"/>
        </w:rPr>
        <w:t xml:space="preserve"> i druženje zaposlenica i zaposlenika povodom Božića 12.12.2024</w:t>
      </w:r>
      <w:r w:rsidR="00E135AF">
        <w:rPr>
          <w:i/>
          <w:color w:val="000000" w:themeColor="text1"/>
        </w:rPr>
        <w:t>..</w:t>
      </w:r>
    </w:p>
    <w:p w14:paraId="7203D6D2" w14:textId="77777777" w:rsidR="00F01640" w:rsidRPr="00791512" w:rsidRDefault="00F01640" w:rsidP="00F01640">
      <w:pPr>
        <w:rPr>
          <w:i/>
          <w:color w:val="000000" w:themeColor="text1"/>
        </w:rPr>
      </w:pPr>
    </w:p>
    <w:p w14:paraId="18552530" w14:textId="5CF4A03A" w:rsidR="00F01640" w:rsidRPr="00791512" w:rsidRDefault="00F01640" w:rsidP="00AB53D2">
      <w:pPr>
        <w:ind w:firstLine="708"/>
        <w:rPr>
          <w:i/>
          <w:color w:val="000000" w:themeColor="text1"/>
        </w:rPr>
      </w:pPr>
      <w:r w:rsidRPr="00791512">
        <w:rPr>
          <w:i/>
          <w:color w:val="000000" w:themeColor="text1"/>
        </w:rPr>
        <w:t xml:space="preserve">Osnivač </w:t>
      </w:r>
      <w:r w:rsidR="00AB53D2" w:rsidRPr="00791512">
        <w:rPr>
          <w:i/>
          <w:color w:val="000000" w:themeColor="text1"/>
        </w:rPr>
        <w:t xml:space="preserve">Primorsko goranska županija </w:t>
      </w:r>
      <w:r w:rsidRPr="00791512">
        <w:rPr>
          <w:i/>
          <w:color w:val="000000" w:themeColor="text1"/>
        </w:rPr>
        <w:t>je nizom mjera pomogao Domu u realizaciji aktivnosti i programa, godini koja je bila teška i neizvjesna zbog niza širih društvenih i ekonomskih okolnosti.</w:t>
      </w:r>
    </w:p>
    <w:p w14:paraId="15804F53" w14:textId="77777777" w:rsidR="00F01640" w:rsidRPr="00791512" w:rsidRDefault="00F01640" w:rsidP="00F01640">
      <w:pPr>
        <w:rPr>
          <w:i/>
          <w:color w:val="000000" w:themeColor="text1"/>
        </w:rPr>
      </w:pPr>
    </w:p>
    <w:p w14:paraId="766FCF0F" w14:textId="77777777" w:rsidR="00F01640" w:rsidRPr="00791512" w:rsidRDefault="00F01640" w:rsidP="00AB53D2">
      <w:pPr>
        <w:ind w:firstLine="708"/>
        <w:rPr>
          <w:i/>
          <w:color w:val="000000" w:themeColor="text1"/>
        </w:rPr>
      </w:pPr>
      <w:r w:rsidRPr="00791512">
        <w:rPr>
          <w:i/>
          <w:color w:val="000000" w:themeColor="text1"/>
        </w:rPr>
        <w:t xml:space="preserve">I na kraju ovog izvješća, naš Dom je mjesto susreta ljudi različitih generacija u kojem se brišu granice zaposlenik – stanar i možemo slobodno reći da za dostojan život u uvjetima doma za starije osobe nije važna samo pomoć već i dobra volja i topla riječ koja olakšava život, uho koje čuje i srce koje poštuje. </w:t>
      </w:r>
    </w:p>
    <w:p w14:paraId="3A675D39" w14:textId="77777777" w:rsidR="00F01640" w:rsidRPr="00791512" w:rsidRDefault="00F01640" w:rsidP="00F01640">
      <w:pPr>
        <w:rPr>
          <w:i/>
          <w:color w:val="000000" w:themeColor="text1"/>
        </w:rPr>
      </w:pPr>
      <w:r w:rsidRPr="00791512">
        <w:rPr>
          <w:i/>
          <w:color w:val="000000" w:themeColor="text1"/>
        </w:rPr>
        <w:t xml:space="preserve">            </w:t>
      </w:r>
    </w:p>
    <w:p w14:paraId="2A702767" w14:textId="77777777" w:rsidR="00F01640" w:rsidRPr="00791512" w:rsidRDefault="00F01640" w:rsidP="00F01640">
      <w:pPr>
        <w:rPr>
          <w:b/>
          <w:i/>
          <w:color w:val="000000" w:themeColor="text1"/>
        </w:rPr>
      </w:pPr>
    </w:p>
    <w:p w14:paraId="2BA47023" w14:textId="77777777" w:rsidR="00F01640" w:rsidRPr="00791512" w:rsidRDefault="00F01640" w:rsidP="00F01640">
      <w:pPr>
        <w:rPr>
          <w:b/>
          <w:i/>
          <w:color w:val="000000" w:themeColor="text1"/>
        </w:rPr>
      </w:pPr>
    </w:p>
    <w:p w14:paraId="5E6EC0C3" w14:textId="77777777" w:rsidR="00F01640" w:rsidRPr="00791512" w:rsidRDefault="00F01640" w:rsidP="00F01640">
      <w:pPr>
        <w:rPr>
          <w:b/>
          <w:i/>
          <w:color w:val="000000" w:themeColor="text1"/>
        </w:rPr>
      </w:pPr>
    </w:p>
    <w:p w14:paraId="59E5CEB5" w14:textId="77777777" w:rsidR="00F01640" w:rsidRPr="00791512" w:rsidRDefault="00F01640" w:rsidP="00F01640">
      <w:pPr>
        <w:rPr>
          <w:i/>
          <w:color w:val="000000" w:themeColor="text1"/>
        </w:rPr>
      </w:pPr>
      <w:r w:rsidRPr="00791512">
        <w:rPr>
          <w:i/>
          <w:color w:val="000000" w:themeColor="text1"/>
        </w:rPr>
        <w:t xml:space="preserve">                       </w:t>
      </w:r>
    </w:p>
    <w:p w14:paraId="05005DAB" w14:textId="0D4FDBCD" w:rsidR="007339D8" w:rsidRDefault="00AE5837" w:rsidP="00AE5837">
      <w:pPr>
        <w:ind w:left="6372"/>
        <w:jc w:val="center"/>
        <w:rPr>
          <w:color w:val="000000" w:themeColor="text1"/>
        </w:rPr>
      </w:pPr>
      <w:r>
        <w:rPr>
          <w:color w:val="000000" w:themeColor="text1"/>
        </w:rPr>
        <w:t>Ravnateljica:</w:t>
      </w:r>
    </w:p>
    <w:p w14:paraId="3A29A337" w14:textId="77777777" w:rsidR="00AE5837" w:rsidRDefault="00AE5837">
      <w:pPr>
        <w:rPr>
          <w:color w:val="000000" w:themeColor="text1"/>
        </w:rPr>
      </w:pPr>
    </w:p>
    <w:p w14:paraId="18B1FB2E" w14:textId="3B5D2F4F" w:rsidR="00AE5837" w:rsidRPr="00791512" w:rsidRDefault="00AE5837" w:rsidP="00AE5837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Gordana </w:t>
      </w:r>
      <w:proofErr w:type="spellStart"/>
      <w:r>
        <w:rPr>
          <w:color w:val="000000" w:themeColor="text1"/>
        </w:rPr>
        <w:t>Saršon</w:t>
      </w:r>
      <w:proofErr w:type="spellEnd"/>
      <w:r>
        <w:rPr>
          <w:color w:val="000000" w:themeColor="text1"/>
        </w:rPr>
        <w:t xml:space="preserve">, mag. </w:t>
      </w:r>
      <w:proofErr w:type="spellStart"/>
      <w:r>
        <w:rPr>
          <w:color w:val="000000" w:themeColor="text1"/>
        </w:rPr>
        <w:t>paed</w:t>
      </w:r>
      <w:proofErr w:type="spellEnd"/>
      <w:r>
        <w:rPr>
          <w:color w:val="000000" w:themeColor="text1"/>
        </w:rPr>
        <w:t>.</w:t>
      </w:r>
    </w:p>
    <w:sectPr w:rsidR="00AE5837" w:rsidRPr="00791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1432B"/>
    <w:multiLevelType w:val="multilevel"/>
    <w:tmpl w:val="04708612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17A00"/>
    <w:multiLevelType w:val="multilevel"/>
    <w:tmpl w:val="4F943922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num w:numId="1" w16cid:durableId="1267888016">
    <w:abstractNumId w:val="0"/>
  </w:num>
  <w:num w:numId="2" w16cid:durableId="817845467">
    <w:abstractNumId w:val="0"/>
  </w:num>
  <w:num w:numId="3" w16cid:durableId="1850287404">
    <w:abstractNumId w:val="1"/>
  </w:num>
  <w:num w:numId="4" w16cid:durableId="1349598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40"/>
    <w:rsid w:val="00072380"/>
    <w:rsid w:val="000A6176"/>
    <w:rsid w:val="00133F64"/>
    <w:rsid w:val="001D2915"/>
    <w:rsid w:val="00273A0F"/>
    <w:rsid w:val="002F0D1C"/>
    <w:rsid w:val="002F439F"/>
    <w:rsid w:val="00307DB7"/>
    <w:rsid w:val="004A0CC0"/>
    <w:rsid w:val="004C6B3F"/>
    <w:rsid w:val="00500C26"/>
    <w:rsid w:val="00522533"/>
    <w:rsid w:val="00571439"/>
    <w:rsid w:val="00585453"/>
    <w:rsid w:val="005A25BF"/>
    <w:rsid w:val="006110A4"/>
    <w:rsid w:val="006F215C"/>
    <w:rsid w:val="007122CE"/>
    <w:rsid w:val="007339D8"/>
    <w:rsid w:val="00791512"/>
    <w:rsid w:val="007F62F6"/>
    <w:rsid w:val="00805833"/>
    <w:rsid w:val="00814DD1"/>
    <w:rsid w:val="009636D9"/>
    <w:rsid w:val="009773B7"/>
    <w:rsid w:val="009C4FC9"/>
    <w:rsid w:val="00A46272"/>
    <w:rsid w:val="00AB53D2"/>
    <w:rsid w:val="00AE5837"/>
    <w:rsid w:val="00AF7695"/>
    <w:rsid w:val="00BC2386"/>
    <w:rsid w:val="00BE3035"/>
    <w:rsid w:val="00C00176"/>
    <w:rsid w:val="00C76706"/>
    <w:rsid w:val="00CC5B0C"/>
    <w:rsid w:val="00D07A35"/>
    <w:rsid w:val="00D22F7F"/>
    <w:rsid w:val="00D41DB4"/>
    <w:rsid w:val="00E10DAF"/>
    <w:rsid w:val="00E135AF"/>
    <w:rsid w:val="00F01640"/>
    <w:rsid w:val="00F05699"/>
    <w:rsid w:val="00F65E70"/>
    <w:rsid w:val="00F6769B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CB08"/>
  <w15:chartTrackingRefBased/>
  <w15:docId w15:val="{D191752E-97CC-4C3E-9451-968D30BE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hr-HR" w:eastAsia="hr-HR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ipopis1-Isticanje3">
    <w:name w:val="Medium List 1 Accent 3"/>
    <w:basedOn w:val="Obinatablica"/>
    <w:uiPriority w:val="65"/>
    <w:unhideWhenUsed/>
    <w:rsid w:val="00F0164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F016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F01640"/>
    <w:rPr>
      <w:rFonts w:ascii="Courier New" w:hAnsi="Courier New" w:cs="Courier New"/>
      <w:kern w:val="0"/>
      <w14:ligatures w14:val="none"/>
    </w:rPr>
  </w:style>
  <w:style w:type="paragraph" w:customStyle="1" w:styleId="msonormal0">
    <w:name w:val="msonormal"/>
    <w:basedOn w:val="Normal"/>
    <w:rsid w:val="00F01640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F016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01640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F0164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01640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Obinitekst">
    <w:name w:val="Plain Text"/>
    <w:basedOn w:val="Normal"/>
    <w:link w:val="ObinitekstChar"/>
    <w:uiPriority w:val="99"/>
    <w:unhideWhenUsed/>
    <w:rsid w:val="00F01640"/>
    <w:rPr>
      <w:rFonts w:ascii="Calibri" w:hAnsi="Calibri" w:cstheme="minorBidi"/>
      <w:kern w:val="2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F01640"/>
    <w:rPr>
      <w:rFonts w:ascii="Calibri" w:hAnsi="Calibri" w:cstheme="minorBidi"/>
      <w:sz w:val="22"/>
      <w:szCs w:val="21"/>
      <w:lang w:eastAsia="en-US"/>
      <w14:ligatures w14:val="none"/>
    </w:rPr>
  </w:style>
  <w:style w:type="paragraph" w:styleId="Tekstbalonia">
    <w:name w:val="Balloon Text"/>
    <w:basedOn w:val="Normal"/>
    <w:link w:val="TekstbaloniaChar"/>
    <w:uiPriority w:val="99"/>
    <w:unhideWhenUsed/>
    <w:rsid w:val="00F0164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F01640"/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styleId="Bezproreda">
    <w:name w:val="No Spacing"/>
    <w:uiPriority w:val="99"/>
    <w:qFormat/>
    <w:rsid w:val="00F01640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</w:style>
  <w:style w:type="paragraph" w:styleId="Odlomakpopisa">
    <w:name w:val="List Paragraph"/>
    <w:basedOn w:val="Normal"/>
    <w:uiPriority w:val="34"/>
    <w:qFormat/>
    <w:rsid w:val="00F01640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customStyle="1" w:styleId="t-9-8">
    <w:name w:val="t-9-8"/>
    <w:basedOn w:val="Normal"/>
    <w:uiPriority w:val="99"/>
    <w:rsid w:val="00F01640"/>
    <w:pPr>
      <w:spacing w:before="100" w:beforeAutospacing="1" w:after="100" w:afterAutospacing="1"/>
    </w:pPr>
  </w:style>
  <w:style w:type="character" w:customStyle="1" w:styleId="y2iqfc">
    <w:name w:val="y2iqfc"/>
    <w:basedOn w:val="Zadanifontodlomka"/>
    <w:uiPriority w:val="99"/>
    <w:rsid w:val="00F01640"/>
    <w:rPr>
      <w:rFonts w:ascii="Times New Roman" w:hAnsi="Times New Roman" w:cs="Times New Roman" w:hint="default"/>
    </w:rPr>
  </w:style>
  <w:style w:type="table" w:styleId="Reetkatablice">
    <w:name w:val="Table Grid"/>
    <w:basedOn w:val="Obinatablica"/>
    <w:uiPriority w:val="39"/>
    <w:rsid w:val="00F01640"/>
    <w:rPr>
      <w:rFonts w:asciiTheme="minorHAnsi" w:eastAsiaTheme="minorHAnsi" w:hAnsiTheme="minorHAnsi" w:cstheme="minorBidi"/>
      <w:kern w:val="0"/>
      <w:sz w:val="22"/>
      <w:szCs w:val="22"/>
      <w:lang w:eastAsia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popis2-Isticanje3">
    <w:name w:val="Medium List 2 Accent 3"/>
    <w:basedOn w:val="Obinatablica"/>
    <w:uiPriority w:val="66"/>
    <w:semiHidden/>
    <w:unhideWhenUsed/>
    <w:rsid w:val="00F01640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F01640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F01640"/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F01640"/>
    <w:rPr>
      <w:rFonts w:asciiTheme="minorHAnsi" w:eastAsiaTheme="minorHAnsi" w:hAnsiTheme="minorHAnsi" w:cstheme="minorBidi"/>
      <w:color w:val="000000" w:themeColor="text1"/>
      <w:kern w:val="0"/>
      <w:sz w:val="22"/>
      <w:szCs w:val="22"/>
      <w:lang w:eastAsia="en-US"/>
      <w14:ligatures w14:val="none"/>
    </w:rPr>
    <w:tblPr>
      <w:tblStyleRowBandSize w:val="1"/>
      <w:tblStyleColBandSize w:val="1"/>
      <w:tblInd w:w="0" w:type="nil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6245</Words>
  <Characters>35601</Characters>
  <Application>Microsoft Office Word</Application>
  <DocSecurity>0</DocSecurity>
  <Lines>296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Saršon</dc:creator>
  <cp:keywords/>
  <dc:description/>
  <cp:lastModifiedBy>Marija Karamarko</cp:lastModifiedBy>
  <cp:revision>26</cp:revision>
  <dcterms:created xsi:type="dcterms:W3CDTF">2024-12-19T11:38:00Z</dcterms:created>
  <dcterms:modified xsi:type="dcterms:W3CDTF">2025-01-30T09:40:00Z</dcterms:modified>
</cp:coreProperties>
</file>